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6313C" w:rsidRDefault="0086313C" w:rsidP="0086313C">
      <w:pPr>
        <w:rPr>
          <w:rFonts w:ascii="Sylfaen" w:hAnsi="Sylfaen"/>
          <w:lang w:val="ka-GE"/>
        </w:rPr>
      </w:pPr>
    </w:p>
    <w:p w:rsidR="0086313C" w:rsidRDefault="0086313C" w:rsidP="0086313C">
      <w:pPr>
        <w:spacing w:line="288" w:lineRule="auto"/>
        <w:rPr>
          <w:rFonts w:ascii="Sylfaen" w:hAnsi="Sylfaen"/>
          <w:sz w:val="2"/>
          <w:szCs w:val="2"/>
          <w:lang w:val="ka-GE"/>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Default="0086313C" w:rsidP="0086313C">
      <w:pPr>
        <w:spacing w:line="288" w:lineRule="auto"/>
        <w:jc w:val="center"/>
        <w:rPr>
          <w:rFonts w:ascii="AcadNusx" w:hAnsi="AcadNusx"/>
          <w:sz w:val="2"/>
          <w:szCs w:val="2"/>
        </w:rPr>
      </w:pPr>
    </w:p>
    <w:p w:rsidR="0086313C" w:rsidRPr="00712C05" w:rsidRDefault="0086313C" w:rsidP="0086313C">
      <w:pPr>
        <w:rPr>
          <w:rFonts w:ascii="AcadNusx" w:hAnsi="AcadNusx"/>
          <w:b/>
          <w:noProof/>
          <w:sz w:val="32"/>
          <w:szCs w:val="32"/>
        </w:rPr>
      </w:pPr>
      <w:r>
        <w:rPr>
          <w:noProof/>
        </w:rPr>
        <w:drawing>
          <wp:anchor distT="0" distB="0" distL="114300" distR="114300" simplePos="0" relativeHeight="251659264"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1" name="Picture 1"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Pr>
          <w:rFonts w:ascii="AcadNusx" w:hAnsi="AcadNusx"/>
          <w:b/>
          <w:noProof/>
        </w:rPr>
        <w:t xml:space="preserve">   </w:t>
      </w:r>
      <w:r w:rsidRPr="00712C05">
        <w:rPr>
          <w:rFonts w:ascii="Sylfaen" w:hAnsi="Sylfaen"/>
          <w:b/>
          <w:noProof/>
          <w:sz w:val="32"/>
          <w:szCs w:val="32"/>
          <w:lang w:val="ka-GE"/>
        </w:rPr>
        <w:t xml:space="preserve">შპს </w:t>
      </w:r>
      <w:r w:rsidRPr="00712C05">
        <w:rPr>
          <w:rFonts w:ascii="AcadNusx" w:hAnsi="AcadNusx"/>
          <w:b/>
          <w:noProof/>
          <w:sz w:val="32"/>
          <w:szCs w:val="32"/>
          <w:lang w:val="ka-GE"/>
        </w:rPr>
        <w:t xml:space="preserve"> </w:t>
      </w:r>
      <w:r w:rsidRPr="00712C05">
        <w:rPr>
          <w:rFonts w:ascii="Sylfaen" w:hAnsi="Sylfaen"/>
          <w:b/>
          <w:noProof/>
          <w:sz w:val="32"/>
          <w:szCs w:val="32"/>
          <w:lang w:val="ka-GE"/>
        </w:rPr>
        <w:t>სასწავლო უნივერსიტეტი გეომედი</w:t>
      </w:r>
      <w:r w:rsidRPr="00712C05">
        <w:rPr>
          <w:rFonts w:ascii="AcadNusx" w:hAnsi="AcadNusx"/>
          <w:b/>
          <w:noProof/>
          <w:sz w:val="32"/>
          <w:szCs w:val="32"/>
        </w:rPr>
        <w:br w:type="textWrapping" w:clear="all"/>
      </w:r>
    </w:p>
    <w:p w:rsidR="0086313C" w:rsidRDefault="0086313C" w:rsidP="0086313C">
      <w:pPr>
        <w:spacing w:before="240"/>
        <w:rPr>
          <w:rFonts w:ascii="AcadNusx" w:hAnsi="AcadNusx"/>
          <w:b/>
          <w:noProof/>
          <w:sz w:val="20"/>
          <w:szCs w:val="20"/>
        </w:rPr>
      </w:pPr>
    </w:p>
    <w:p w:rsidR="0086313C" w:rsidRDefault="0086313C" w:rsidP="0086313C">
      <w:pPr>
        <w:spacing w:before="240"/>
        <w:rPr>
          <w:rFonts w:ascii="Sylfaen" w:hAnsi="Sylfaen"/>
          <w:b/>
          <w:noProof/>
          <w:lang w:val="ka-GE"/>
        </w:rPr>
      </w:pPr>
    </w:p>
    <w:p w:rsidR="0086313C" w:rsidRDefault="0086313C" w:rsidP="0086313C">
      <w:pPr>
        <w:spacing w:before="240"/>
        <w:rPr>
          <w:rFonts w:ascii="Sylfaen" w:hAnsi="Sylfaen"/>
          <w:b/>
          <w:noProof/>
          <w:lang w:val="ka-GE"/>
        </w:rPr>
      </w:pPr>
    </w:p>
    <w:p w:rsidR="0086313C" w:rsidRPr="00712C05" w:rsidRDefault="0086313C" w:rsidP="0086313C">
      <w:pPr>
        <w:spacing w:before="240"/>
        <w:ind w:left="-360"/>
        <w:rPr>
          <w:rFonts w:ascii="Sylfaen" w:hAnsi="Sylfaen" w:cs="Sylfaen"/>
          <w:noProof/>
          <w:sz w:val="24"/>
          <w:szCs w:val="24"/>
          <w:lang w:val="ka-GE"/>
        </w:rPr>
      </w:pPr>
      <w:r>
        <w:rPr>
          <w:rFonts w:ascii="Sylfaen" w:hAnsi="Sylfaen" w:cs="Sylfaen"/>
          <w:b/>
          <w:noProof/>
        </w:rPr>
        <w:t xml:space="preserve">  </w:t>
      </w:r>
      <w:r>
        <w:rPr>
          <w:rFonts w:ascii="Sylfaen" w:hAnsi="Sylfaen" w:cs="Sylfaen"/>
          <w:b/>
          <w:noProof/>
          <w:lang w:val="ka-GE"/>
        </w:rPr>
        <w:t xml:space="preserve">         </w:t>
      </w:r>
      <w:r w:rsidRPr="00712C05">
        <w:rPr>
          <w:rFonts w:ascii="Sylfaen" w:hAnsi="Sylfaen" w:cs="Sylfaen"/>
          <w:b/>
          <w:noProof/>
          <w:sz w:val="24"/>
          <w:szCs w:val="24"/>
        </w:rPr>
        <w:t>ფაკულტეტი:</w:t>
      </w:r>
      <w:r w:rsidR="00394B2D" w:rsidRPr="00712C05">
        <w:rPr>
          <w:rFonts w:ascii="Sylfaen" w:hAnsi="Sylfaen" w:cs="Sylfaen"/>
          <w:b/>
          <w:noProof/>
          <w:sz w:val="24"/>
          <w:szCs w:val="24"/>
          <w:lang w:val="ka-GE"/>
        </w:rPr>
        <w:t xml:space="preserve"> მედიცინის</w:t>
      </w:r>
    </w:p>
    <w:p w:rsidR="000A673B" w:rsidRDefault="0086313C" w:rsidP="0086313C">
      <w:pPr>
        <w:spacing w:before="240"/>
        <w:ind w:left="-360"/>
        <w:rPr>
          <w:rFonts w:ascii="Sylfaen" w:hAnsi="Sylfaen" w:cs="Sylfaen"/>
          <w:b/>
          <w:noProof/>
          <w:sz w:val="24"/>
          <w:szCs w:val="24"/>
          <w:lang w:val="ka-GE"/>
        </w:rPr>
      </w:pPr>
      <w:r w:rsidRPr="00712C05">
        <w:rPr>
          <w:rFonts w:ascii="Sylfaen" w:hAnsi="Sylfaen" w:cs="Sylfaen"/>
          <w:b/>
          <w:noProof/>
          <w:sz w:val="24"/>
          <w:szCs w:val="24"/>
        </w:rPr>
        <w:t xml:space="preserve">  </w:t>
      </w:r>
      <w:r w:rsidRPr="00712C05">
        <w:rPr>
          <w:rFonts w:ascii="Sylfaen" w:hAnsi="Sylfaen" w:cs="Sylfaen"/>
          <w:b/>
          <w:noProof/>
          <w:sz w:val="24"/>
          <w:szCs w:val="24"/>
          <w:lang w:val="ka-GE"/>
        </w:rPr>
        <w:t xml:space="preserve">         საგანმანათლებლო </w:t>
      </w:r>
      <w:r w:rsidRPr="00712C05">
        <w:rPr>
          <w:rFonts w:ascii="Sylfaen" w:hAnsi="Sylfaen" w:cs="Sylfaen"/>
          <w:b/>
          <w:noProof/>
          <w:sz w:val="24"/>
          <w:szCs w:val="24"/>
        </w:rPr>
        <w:t>პროგრამა</w:t>
      </w:r>
      <w:r w:rsidRPr="00712C05">
        <w:rPr>
          <w:rFonts w:ascii="Sylfaen" w:hAnsi="Sylfaen" w:cs="Sylfaen"/>
          <w:b/>
          <w:noProof/>
          <w:sz w:val="24"/>
          <w:szCs w:val="24"/>
          <w:lang w:val="ka-GE"/>
        </w:rPr>
        <w:t xml:space="preserve"> და საფეხური</w:t>
      </w:r>
      <w:r w:rsidR="00394B2D" w:rsidRPr="00712C05">
        <w:rPr>
          <w:rFonts w:ascii="Sylfaen" w:hAnsi="Sylfaen" w:cs="Sylfaen"/>
          <w:b/>
          <w:noProof/>
          <w:sz w:val="24"/>
          <w:szCs w:val="24"/>
          <w:lang w:val="ka-GE"/>
        </w:rPr>
        <w:t xml:space="preserve">: დიპლომირებული მედიკოსის </w:t>
      </w:r>
    </w:p>
    <w:p w:rsidR="0086313C" w:rsidRPr="00712C05" w:rsidRDefault="000A673B" w:rsidP="0086313C">
      <w:pPr>
        <w:spacing w:before="240"/>
        <w:ind w:left="-360"/>
        <w:rPr>
          <w:rFonts w:ascii="Sylfaen" w:hAnsi="Sylfaen" w:cs="Sylfaen"/>
          <w:noProof/>
          <w:sz w:val="24"/>
          <w:szCs w:val="24"/>
        </w:rPr>
      </w:pPr>
      <w:r>
        <w:rPr>
          <w:rFonts w:ascii="Sylfaen" w:hAnsi="Sylfaen" w:cs="Sylfaen"/>
          <w:b/>
          <w:noProof/>
          <w:sz w:val="24"/>
          <w:szCs w:val="24"/>
          <w:lang w:val="ka-GE"/>
        </w:rPr>
        <w:t xml:space="preserve">          </w:t>
      </w:r>
      <w:r w:rsidR="00394B2D" w:rsidRPr="00712C05">
        <w:rPr>
          <w:rFonts w:ascii="Sylfaen" w:hAnsi="Sylfaen" w:cs="Sylfaen"/>
          <w:b/>
          <w:noProof/>
          <w:sz w:val="24"/>
          <w:szCs w:val="24"/>
          <w:lang w:val="ka-GE"/>
        </w:rPr>
        <w:t>ერთსაფეხურიანი საგანმანათლებლო პროგრამა</w:t>
      </w:r>
    </w:p>
    <w:p w:rsidR="0086313C" w:rsidRPr="00712C05" w:rsidRDefault="0086313C" w:rsidP="0086313C">
      <w:pPr>
        <w:spacing w:before="240"/>
        <w:ind w:left="-567"/>
        <w:rPr>
          <w:rFonts w:ascii="Sylfaen" w:hAnsi="Sylfaen"/>
          <w:sz w:val="24"/>
          <w:szCs w:val="24"/>
          <w:lang w:val="ka-GE"/>
        </w:rPr>
      </w:pPr>
    </w:p>
    <w:p w:rsidR="00E14F54" w:rsidRPr="00712C05" w:rsidRDefault="00E14F54" w:rsidP="00E14F54">
      <w:pPr>
        <w:jc w:val="both"/>
        <w:rPr>
          <w:rFonts w:ascii="Georgia" w:hAnsi="Georgia" w:cs="Sylfaen"/>
          <w:b/>
          <w:noProof/>
          <w:sz w:val="24"/>
          <w:szCs w:val="24"/>
        </w:rPr>
      </w:pPr>
    </w:p>
    <w:p w:rsidR="00F733AD" w:rsidRPr="00712C05" w:rsidRDefault="00E14F54" w:rsidP="00F733AD">
      <w:pPr>
        <w:jc w:val="both"/>
        <w:rPr>
          <w:rFonts w:ascii="Sylfaen" w:hAnsi="Sylfaen" w:cs="Sylfaen"/>
          <w:b/>
          <w:noProof/>
          <w:sz w:val="24"/>
          <w:szCs w:val="24"/>
        </w:rPr>
      </w:pPr>
      <w:r w:rsidRPr="00712C05">
        <w:rPr>
          <w:rFonts w:ascii="Sylfaen" w:hAnsi="Sylfaen"/>
          <w:sz w:val="24"/>
          <w:szCs w:val="24"/>
          <w:lang w:val="ka-GE"/>
        </w:rPr>
        <w:t xml:space="preserve">  </w:t>
      </w:r>
    </w:p>
    <w:p w:rsidR="00F9079E" w:rsidRPr="00712C05" w:rsidRDefault="00D750AD" w:rsidP="00F9079E">
      <w:pPr>
        <w:rPr>
          <w:rFonts w:ascii="Sylfaen" w:hAnsi="Sylfaen" w:cs="Sylfaen"/>
          <w:sz w:val="24"/>
          <w:szCs w:val="24"/>
          <w:lang w:val="ka-GE"/>
        </w:rPr>
      </w:pPr>
      <w:r w:rsidRPr="00712C05">
        <w:rPr>
          <w:rFonts w:ascii="Sylfaen" w:hAnsi="Sylfaen" w:cs="Sylfaen"/>
          <w:b/>
          <w:noProof/>
          <w:sz w:val="24"/>
          <w:szCs w:val="24"/>
        </w:rPr>
        <w:t xml:space="preserve"> </w:t>
      </w:r>
      <w:r w:rsidR="003A1C17" w:rsidRPr="00712C05">
        <w:rPr>
          <w:rFonts w:ascii="Sylfaen" w:hAnsi="Sylfaen" w:cs="Sylfaen"/>
          <w:b/>
          <w:noProof/>
          <w:sz w:val="24"/>
          <w:szCs w:val="24"/>
          <w:lang w:val="ka-GE"/>
        </w:rPr>
        <w:t>ს</w:t>
      </w:r>
      <w:r w:rsidR="003A1C17" w:rsidRPr="00712C05">
        <w:rPr>
          <w:rFonts w:ascii="Sylfaen" w:hAnsi="Sylfaen" w:cs="Sylfaen"/>
          <w:b/>
          <w:noProof/>
          <w:sz w:val="24"/>
          <w:szCs w:val="24"/>
        </w:rPr>
        <w:t xml:space="preserve">ასწავლო კურსი:  </w:t>
      </w:r>
      <w:r w:rsidR="00FC2CF0" w:rsidRPr="00712C05">
        <w:rPr>
          <w:rFonts w:ascii="Sylfaen" w:hAnsi="Sylfaen" w:cs="Sylfaen"/>
          <w:sz w:val="24"/>
          <w:szCs w:val="24"/>
          <w:lang w:val="ka-GE"/>
        </w:rPr>
        <w:t>მიკრობიოლოგია, ვირუსოლოგია</w:t>
      </w:r>
      <w:r w:rsidR="000726CE">
        <w:rPr>
          <w:rFonts w:ascii="Sylfaen" w:hAnsi="Sylfaen" w:cs="Sylfaen"/>
          <w:sz w:val="24"/>
          <w:szCs w:val="24"/>
          <w:lang w:val="ka-GE"/>
        </w:rPr>
        <w:t>, იმუნოლოგია</w:t>
      </w:r>
      <w:r w:rsidR="00FC2CF0" w:rsidRPr="00712C05">
        <w:rPr>
          <w:rFonts w:ascii="Sylfaen" w:hAnsi="Sylfaen" w:cs="Sylfaen"/>
          <w:sz w:val="24"/>
          <w:szCs w:val="24"/>
          <w:lang w:val="ka-GE"/>
        </w:rPr>
        <w:t xml:space="preserve"> 2</w:t>
      </w:r>
    </w:p>
    <w:p w:rsidR="003A1C17" w:rsidRPr="00712C05" w:rsidRDefault="003A1C17" w:rsidP="003A1C17">
      <w:pPr>
        <w:ind w:left="-426"/>
        <w:rPr>
          <w:rFonts w:ascii="Sylfaen" w:hAnsi="Sylfaen"/>
          <w:sz w:val="24"/>
          <w:szCs w:val="24"/>
        </w:rPr>
      </w:pPr>
    </w:p>
    <w:p w:rsidR="00C4325B" w:rsidRDefault="00F9079E" w:rsidP="003A1C17">
      <w:pPr>
        <w:ind w:left="-426"/>
        <w:rPr>
          <w:rFonts w:ascii="Sylfaen" w:hAnsi="Sylfaen"/>
          <w:sz w:val="24"/>
          <w:szCs w:val="24"/>
          <w:lang w:val="ka-GE"/>
        </w:rPr>
      </w:pPr>
      <w:r w:rsidRPr="00712C05">
        <w:rPr>
          <w:rFonts w:ascii="Sylfaen" w:hAnsi="Sylfaen" w:cs="Sylfaen"/>
          <w:b/>
          <w:noProof/>
          <w:sz w:val="24"/>
          <w:szCs w:val="24"/>
        </w:rPr>
        <w:t xml:space="preserve">     </w:t>
      </w:r>
      <w:r w:rsidR="003A1C17" w:rsidRPr="00712C05">
        <w:rPr>
          <w:rFonts w:ascii="Sylfaen" w:hAnsi="Sylfaen" w:cs="Sylfaen"/>
          <w:b/>
          <w:noProof/>
          <w:sz w:val="24"/>
          <w:szCs w:val="24"/>
        </w:rPr>
        <w:t xml:space="preserve"> ავტორი:  </w:t>
      </w:r>
      <w:r w:rsidR="003A1C17" w:rsidRPr="00712C05">
        <w:rPr>
          <w:rFonts w:ascii="Sylfaen" w:hAnsi="Sylfaen"/>
          <w:b/>
          <w:sz w:val="24"/>
          <w:szCs w:val="24"/>
        </w:rPr>
        <w:t xml:space="preserve"> </w:t>
      </w:r>
      <w:r w:rsidR="003A1C17" w:rsidRPr="00712C05">
        <w:rPr>
          <w:rFonts w:ascii="Sylfaen" w:hAnsi="Sylfaen"/>
          <w:sz w:val="24"/>
          <w:szCs w:val="24"/>
        </w:rPr>
        <w:t xml:space="preserve"> </w:t>
      </w:r>
      <w:r w:rsidRPr="00712C05">
        <w:rPr>
          <w:rFonts w:ascii="Sylfaen" w:hAnsi="Sylfaen"/>
          <w:sz w:val="24"/>
          <w:szCs w:val="24"/>
          <w:lang w:val="ka-GE"/>
        </w:rPr>
        <w:t>მზია წიკლაური</w:t>
      </w:r>
      <w:r w:rsidR="000A673B">
        <w:rPr>
          <w:rFonts w:ascii="Sylfaen" w:hAnsi="Sylfaen"/>
          <w:sz w:val="24"/>
          <w:szCs w:val="24"/>
        </w:rPr>
        <w:t xml:space="preserve"> </w:t>
      </w:r>
      <w:r w:rsidR="00F71454">
        <w:rPr>
          <w:rFonts w:ascii="Sylfaen" w:hAnsi="Sylfaen"/>
          <w:sz w:val="24"/>
          <w:szCs w:val="24"/>
          <w:lang w:val="ka-GE"/>
        </w:rPr>
        <w:t>ასოცირებული პროფესორი</w:t>
      </w:r>
      <w:r w:rsidR="000A673B">
        <w:rPr>
          <w:rFonts w:ascii="Sylfaen" w:hAnsi="Sylfaen"/>
          <w:sz w:val="24"/>
          <w:szCs w:val="24"/>
          <w:lang w:val="ka-GE"/>
        </w:rPr>
        <w:t>,</w:t>
      </w:r>
      <w:r w:rsidRPr="00712C05">
        <w:rPr>
          <w:rFonts w:ascii="Sylfaen" w:hAnsi="Sylfaen"/>
          <w:sz w:val="24"/>
          <w:szCs w:val="24"/>
          <w:lang w:val="ka-GE"/>
        </w:rPr>
        <w:t xml:space="preserve"> </w:t>
      </w:r>
    </w:p>
    <w:p w:rsidR="003A1C17" w:rsidRPr="00F71454" w:rsidRDefault="00C4325B" w:rsidP="003A1C17">
      <w:pPr>
        <w:ind w:left="-426"/>
        <w:rPr>
          <w:rFonts w:ascii="Sylfaen" w:hAnsi="Sylfaen"/>
          <w:sz w:val="24"/>
          <w:szCs w:val="24"/>
          <w:lang w:val="ka-GE"/>
        </w:rPr>
      </w:pPr>
      <w:r>
        <w:rPr>
          <w:rFonts w:ascii="Sylfaen" w:hAnsi="Sylfaen" w:cs="Sylfaen"/>
          <w:b/>
          <w:noProof/>
          <w:sz w:val="24"/>
          <w:szCs w:val="24"/>
          <w:lang w:val="ka-GE"/>
        </w:rPr>
        <w:t xml:space="preserve">                          </w:t>
      </w:r>
      <w:r w:rsidR="00F9079E" w:rsidRPr="00712C05">
        <w:rPr>
          <w:rFonts w:ascii="Sylfaen" w:hAnsi="Sylfaen"/>
          <w:sz w:val="24"/>
          <w:szCs w:val="24"/>
          <w:lang w:val="ka-GE"/>
        </w:rPr>
        <w:t xml:space="preserve">ნინო </w:t>
      </w:r>
      <w:r w:rsidR="00E15D5F" w:rsidRPr="00712C05">
        <w:rPr>
          <w:rFonts w:ascii="Sylfaen" w:hAnsi="Sylfaen"/>
          <w:sz w:val="24"/>
          <w:szCs w:val="24"/>
          <w:lang w:val="ka-GE"/>
        </w:rPr>
        <w:t>ჭიჭივეიშვილი</w:t>
      </w:r>
      <w:r w:rsidR="000A673B">
        <w:rPr>
          <w:rFonts w:ascii="Sylfaen" w:hAnsi="Sylfaen"/>
          <w:sz w:val="24"/>
          <w:szCs w:val="24"/>
        </w:rPr>
        <w:t xml:space="preserve"> </w:t>
      </w:r>
      <w:r w:rsidR="00F71454">
        <w:rPr>
          <w:rFonts w:ascii="Sylfaen" w:hAnsi="Sylfaen"/>
          <w:sz w:val="24"/>
          <w:szCs w:val="24"/>
          <w:lang w:val="ka-GE"/>
        </w:rPr>
        <w:t>ასისტენტი</w:t>
      </w:r>
    </w:p>
    <w:p w:rsidR="00D750AD" w:rsidRDefault="00D750AD" w:rsidP="003A1C17">
      <w:pPr>
        <w:spacing w:before="240"/>
        <w:rPr>
          <w:rFonts w:ascii="Sylfaen" w:hAnsi="Sylfaen"/>
          <w:b/>
        </w:rPr>
      </w:pPr>
    </w:p>
    <w:p w:rsidR="00F733AD" w:rsidRPr="00F06FE5" w:rsidRDefault="00F733AD" w:rsidP="00D750AD">
      <w:pPr>
        <w:jc w:val="both"/>
        <w:rPr>
          <w:rFonts w:ascii="Sylfaen" w:eastAsia="Times New Roman" w:hAnsi="Sylfaen"/>
        </w:rPr>
      </w:pPr>
    </w:p>
    <w:p w:rsidR="00F733AD" w:rsidRDefault="00F733AD" w:rsidP="00F733AD">
      <w:pPr>
        <w:jc w:val="center"/>
        <w:rPr>
          <w:rFonts w:ascii="AcadNusx" w:hAnsi="AcadNusx"/>
          <w:b/>
          <w:sz w:val="28"/>
        </w:rPr>
      </w:pPr>
    </w:p>
    <w:p w:rsidR="0086313C" w:rsidRPr="00E14F54" w:rsidRDefault="0086313C" w:rsidP="00F733AD">
      <w:pPr>
        <w:rPr>
          <w:rFonts w:ascii="Sylfaen" w:hAnsi="Sylfaen" w:cs="Sylfaen"/>
          <w:b/>
          <w:noProof/>
          <w:color w:val="FF0000"/>
          <w:sz w:val="18"/>
          <w:szCs w:val="20"/>
          <w:lang w:val="ka-GE"/>
        </w:rPr>
      </w:pPr>
    </w:p>
    <w:p w:rsidR="0086313C" w:rsidRPr="00712C05" w:rsidRDefault="0086313C" w:rsidP="0086313C">
      <w:pPr>
        <w:spacing w:before="240"/>
        <w:jc w:val="center"/>
        <w:rPr>
          <w:rFonts w:ascii="Sylfaen" w:hAnsi="Sylfaen" w:cs="Sylfaen"/>
          <w:b/>
          <w:noProof/>
          <w:sz w:val="32"/>
          <w:szCs w:val="32"/>
          <w:lang w:val="ru-RU"/>
        </w:rPr>
      </w:pPr>
      <w:r w:rsidRPr="00712C05">
        <w:rPr>
          <w:rFonts w:ascii="Sylfaen" w:hAnsi="Sylfaen" w:cs="Sylfaen"/>
          <w:b/>
          <w:noProof/>
          <w:sz w:val="32"/>
          <w:szCs w:val="32"/>
        </w:rPr>
        <w:t>ს</w:t>
      </w:r>
      <w:r w:rsidRPr="00712C05">
        <w:rPr>
          <w:rFonts w:ascii="Sylfaen" w:hAnsi="Sylfaen" w:cs="Sylfaen"/>
          <w:b/>
          <w:noProof/>
          <w:sz w:val="32"/>
          <w:szCs w:val="32"/>
          <w:lang w:val="ka-GE"/>
        </w:rPr>
        <w:t xml:space="preserve"> </w:t>
      </w:r>
      <w:r w:rsidRPr="00712C05">
        <w:rPr>
          <w:rFonts w:ascii="Sylfaen" w:hAnsi="Sylfaen" w:cs="Sylfaen"/>
          <w:b/>
          <w:noProof/>
          <w:sz w:val="32"/>
          <w:szCs w:val="32"/>
        </w:rPr>
        <w:t>ი</w:t>
      </w:r>
      <w:r w:rsidRPr="00712C05">
        <w:rPr>
          <w:rFonts w:ascii="Sylfaen" w:hAnsi="Sylfaen" w:cs="Sylfaen"/>
          <w:b/>
          <w:noProof/>
          <w:sz w:val="32"/>
          <w:szCs w:val="32"/>
          <w:lang w:val="ka-GE"/>
        </w:rPr>
        <w:t xml:space="preserve"> </w:t>
      </w:r>
      <w:r w:rsidRPr="00712C05">
        <w:rPr>
          <w:rFonts w:ascii="Sylfaen" w:hAnsi="Sylfaen" w:cs="Sylfaen"/>
          <w:b/>
          <w:noProof/>
          <w:sz w:val="32"/>
          <w:szCs w:val="32"/>
        </w:rPr>
        <w:t>ლ</w:t>
      </w:r>
      <w:r w:rsidRPr="00712C05">
        <w:rPr>
          <w:rFonts w:ascii="Sylfaen" w:hAnsi="Sylfaen" w:cs="Sylfaen"/>
          <w:b/>
          <w:noProof/>
          <w:sz w:val="32"/>
          <w:szCs w:val="32"/>
          <w:lang w:val="ka-GE"/>
        </w:rPr>
        <w:t xml:space="preserve"> </w:t>
      </w:r>
      <w:r w:rsidRPr="00712C05">
        <w:rPr>
          <w:rFonts w:ascii="Sylfaen" w:hAnsi="Sylfaen" w:cs="Sylfaen"/>
          <w:b/>
          <w:noProof/>
          <w:sz w:val="32"/>
          <w:szCs w:val="32"/>
        </w:rPr>
        <w:t>ა</w:t>
      </w:r>
      <w:r w:rsidRPr="00712C05">
        <w:rPr>
          <w:rFonts w:ascii="Sylfaen" w:hAnsi="Sylfaen" w:cs="Sylfaen"/>
          <w:b/>
          <w:noProof/>
          <w:sz w:val="32"/>
          <w:szCs w:val="32"/>
          <w:lang w:val="ka-GE"/>
        </w:rPr>
        <w:t xml:space="preserve"> </w:t>
      </w:r>
      <w:r w:rsidRPr="00712C05">
        <w:rPr>
          <w:rFonts w:ascii="Sylfaen" w:hAnsi="Sylfaen" w:cs="Sylfaen"/>
          <w:b/>
          <w:noProof/>
          <w:sz w:val="32"/>
          <w:szCs w:val="32"/>
        </w:rPr>
        <w:t>ბ</w:t>
      </w:r>
      <w:r w:rsidRPr="00712C05">
        <w:rPr>
          <w:rFonts w:ascii="Sylfaen" w:hAnsi="Sylfaen" w:cs="Sylfaen"/>
          <w:b/>
          <w:noProof/>
          <w:sz w:val="32"/>
          <w:szCs w:val="32"/>
          <w:lang w:val="ka-GE"/>
        </w:rPr>
        <w:t xml:space="preserve"> </w:t>
      </w:r>
      <w:r w:rsidRPr="00712C05">
        <w:rPr>
          <w:rFonts w:ascii="Sylfaen" w:hAnsi="Sylfaen" w:cs="Sylfaen"/>
          <w:b/>
          <w:noProof/>
          <w:sz w:val="32"/>
          <w:szCs w:val="32"/>
        </w:rPr>
        <w:t>უ</w:t>
      </w:r>
      <w:r w:rsidRPr="00712C05">
        <w:rPr>
          <w:rFonts w:ascii="Sylfaen" w:hAnsi="Sylfaen" w:cs="Sylfaen"/>
          <w:b/>
          <w:noProof/>
          <w:sz w:val="32"/>
          <w:szCs w:val="32"/>
          <w:lang w:val="ka-GE"/>
        </w:rPr>
        <w:t xml:space="preserve"> </w:t>
      </w:r>
      <w:r w:rsidRPr="00712C05">
        <w:rPr>
          <w:rFonts w:ascii="Sylfaen" w:hAnsi="Sylfaen" w:cs="Sylfaen"/>
          <w:b/>
          <w:noProof/>
          <w:sz w:val="32"/>
          <w:szCs w:val="32"/>
        </w:rPr>
        <w:t>ს</w:t>
      </w:r>
      <w:r w:rsidRPr="00712C05">
        <w:rPr>
          <w:rFonts w:ascii="Sylfaen" w:hAnsi="Sylfaen" w:cs="Sylfaen"/>
          <w:b/>
          <w:noProof/>
          <w:sz w:val="32"/>
          <w:szCs w:val="32"/>
          <w:lang w:val="ka-GE"/>
        </w:rPr>
        <w:t xml:space="preserve"> </w:t>
      </w:r>
      <w:r w:rsidRPr="00712C05">
        <w:rPr>
          <w:rFonts w:ascii="Sylfaen" w:hAnsi="Sylfaen" w:cs="Sylfaen"/>
          <w:b/>
          <w:noProof/>
          <w:sz w:val="32"/>
          <w:szCs w:val="32"/>
        </w:rPr>
        <w:t>ი</w:t>
      </w:r>
    </w:p>
    <w:p w:rsidR="0086313C" w:rsidRDefault="0086313C" w:rsidP="0086313C">
      <w:pPr>
        <w:spacing w:before="240"/>
        <w:jc w:val="center"/>
        <w:rPr>
          <w:rFonts w:ascii="Sylfaen" w:hAnsi="Sylfaen" w:cs="Sylfaen"/>
          <w:b/>
          <w:noProof/>
        </w:rPr>
      </w:pPr>
    </w:p>
    <w:p w:rsidR="0086313C" w:rsidRDefault="0086313C" w:rsidP="0086313C">
      <w:pPr>
        <w:spacing w:before="240"/>
        <w:jc w:val="center"/>
        <w:rPr>
          <w:rFonts w:ascii="Sylfaen" w:hAnsi="Sylfaen" w:cs="Sylfaen"/>
          <w:b/>
          <w:noProof/>
        </w:rPr>
      </w:pPr>
    </w:p>
    <w:p w:rsidR="0086313C" w:rsidRDefault="0086313C" w:rsidP="0086313C">
      <w:pPr>
        <w:rPr>
          <w:rFonts w:ascii="Sylfaen" w:hAnsi="Sylfaen" w:cs="Sylfaen"/>
          <w:b/>
          <w:noProof/>
          <w:lang w:val="ka-GE"/>
        </w:rPr>
      </w:pPr>
    </w:p>
    <w:p w:rsidR="0086313C" w:rsidRDefault="0086313C" w:rsidP="0086313C">
      <w:pPr>
        <w:rPr>
          <w:rFonts w:ascii="Sylfaen" w:hAnsi="Sylfaen" w:cs="Sylfaen"/>
          <w:b/>
          <w:noProof/>
          <w:lang w:val="ka-GE"/>
        </w:rPr>
      </w:pPr>
    </w:p>
    <w:tbl>
      <w:tblPr>
        <w:tblW w:w="0" w:type="auto"/>
        <w:tblInd w:w="-1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8075"/>
      </w:tblGrid>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jc w:val="both"/>
              <w:rPr>
                <w:rFonts w:ascii="AcadNusx" w:hAnsi="AcadNusx"/>
                <w:b/>
                <w:sz w:val="18"/>
                <w:szCs w:val="18"/>
              </w:rPr>
            </w:pPr>
            <w:r w:rsidRPr="00D91815">
              <w:rPr>
                <w:rFonts w:ascii="Sylfaen" w:hAnsi="Sylfaen"/>
                <w:b/>
                <w:sz w:val="18"/>
                <w:szCs w:val="18"/>
              </w:rPr>
              <w:lastRenderedPageBreak/>
              <w:t xml:space="preserve">სასწავლო კურსის </w:t>
            </w:r>
          </w:p>
          <w:p w:rsidR="00E81691" w:rsidRPr="00D91815" w:rsidRDefault="00E81691" w:rsidP="004C34A4">
            <w:pPr>
              <w:spacing w:after="0" w:line="360" w:lineRule="auto"/>
              <w:rPr>
                <w:sz w:val="18"/>
                <w:szCs w:val="18"/>
                <w:lang w:val="ka-GE"/>
              </w:rPr>
            </w:pPr>
            <w:r w:rsidRPr="00D91815">
              <w:rPr>
                <w:rFonts w:ascii="Sylfaen" w:hAnsi="Sylfaen"/>
                <w:b/>
                <w:sz w:val="18"/>
                <w:szCs w:val="18"/>
              </w:rPr>
              <w:t>სახელწოდება</w:t>
            </w:r>
            <w:r w:rsidRPr="00D91815">
              <w:rPr>
                <w:rFonts w:ascii="Sylfaen" w:hAnsi="Sylfaen"/>
                <w:b/>
                <w:sz w:val="18"/>
                <w:szCs w:val="18"/>
                <w:lang w:val="ka-GE"/>
              </w:rPr>
              <w:t xml:space="preserve"> და სტატუსი </w:t>
            </w:r>
          </w:p>
        </w:tc>
        <w:tc>
          <w:tcPr>
            <w:tcW w:w="8075" w:type="dxa"/>
            <w:tcBorders>
              <w:top w:val="single" w:sz="4" w:space="0" w:color="auto"/>
              <w:left w:val="single" w:sz="4" w:space="0" w:color="auto"/>
              <w:bottom w:val="single" w:sz="4" w:space="0" w:color="auto"/>
              <w:right w:val="single" w:sz="4" w:space="0" w:color="auto"/>
            </w:tcBorders>
          </w:tcPr>
          <w:p w:rsidR="003A1C17" w:rsidRPr="00D91815" w:rsidRDefault="00E81691" w:rsidP="004C34A4">
            <w:pPr>
              <w:spacing w:after="0" w:line="360" w:lineRule="auto"/>
              <w:rPr>
                <w:rFonts w:ascii="Sylfaen" w:hAnsi="Sylfaen" w:cs="Sylfaen"/>
                <w:b/>
                <w:sz w:val="18"/>
                <w:szCs w:val="18"/>
                <w:lang w:val="ka-GE"/>
              </w:rPr>
            </w:pPr>
            <w:r w:rsidRPr="00D91815">
              <w:rPr>
                <w:rFonts w:ascii="Sylfaen" w:hAnsi="Sylfaen" w:cs="Sylfaen"/>
                <w:sz w:val="18"/>
                <w:szCs w:val="18"/>
                <w:lang w:val="ka-GE"/>
              </w:rPr>
              <w:t xml:space="preserve"> </w:t>
            </w:r>
            <w:r w:rsidR="00820561" w:rsidRPr="00D91815">
              <w:rPr>
                <w:rFonts w:ascii="Sylfaen" w:hAnsi="Sylfaen" w:cs="Sylfaen"/>
                <w:b/>
                <w:sz w:val="18"/>
                <w:szCs w:val="18"/>
                <w:lang w:val="ka-GE"/>
              </w:rPr>
              <w:t>მიკრობიოლოგია, ვირუსოლოგია</w:t>
            </w:r>
            <w:r w:rsidR="00DE73DF">
              <w:rPr>
                <w:rFonts w:ascii="Sylfaen" w:hAnsi="Sylfaen" w:cs="Sylfaen"/>
                <w:b/>
                <w:sz w:val="18"/>
                <w:szCs w:val="18"/>
                <w:lang w:val="ka-GE"/>
              </w:rPr>
              <w:t>, იმუნოლოგია</w:t>
            </w:r>
            <w:r w:rsidR="00820561" w:rsidRPr="00D91815">
              <w:rPr>
                <w:rFonts w:ascii="Sylfaen" w:hAnsi="Sylfaen" w:cs="Sylfaen"/>
                <w:b/>
                <w:sz w:val="18"/>
                <w:szCs w:val="18"/>
                <w:lang w:val="ka-GE"/>
              </w:rPr>
              <w:t xml:space="preserve"> 2</w:t>
            </w:r>
          </w:p>
          <w:p w:rsidR="00E81691" w:rsidRPr="00D91815" w:rsidRDefault="003A1C17" w:rsidP="004C34A4">
            <w:pPr>
              <w:spacing w:after="0" w:line="360" w:lineRule="auto"/>
              <w:jc w:val="both"/>
              <w:rPr>
                <w:rFonts w:ascii="Sylfaen" w:hAnsi="Sylfaen" w:cs="Sylfaen"/>
                <w:bCs/>
                <w:i/>
                <w:sz w:val="18"/>
                <w:szCs w:val="18"/>
                <w:lang w:val="ka-GE"/>
              </w:rPr>
            </w:pPr>
            <w:r w:rsidRPr="00D91815">
              <w:rPr>
                <w:rFonts w:ascii="Sylfaen" w:hAnsi="Sylfaen"/>
                <w:sz w:val="18"/>
                <w:szCs w:val="18"/>
                <w:lang w:val="ka-GE"/>
              </w:rPr>
              <w:t xml:space="preserve"> </w:t>
            </w:r>
            <w:r w:rsidR="00E81691" w:rsidRPr="00D91815">
              <w:rPr>
                <w:rFonts w:ascii="Sylfaen" w:hAnsi="Sylfaen"/>
                <w:sz w:val="18"/>
                <w:szCs w:val="18"/>
                <w:lang w:val="ka-GE"/>
              </w:rPr>
              <w:t>(</w:t>
            </w:r>
            <w:r w:rsidR="00DC1FB1" w:rsidRPr="00D91815">
              <w:rPr>
                <w:rFonts w:ascii="Sylfaen" w:hAnsi="Sylfaen"/>
                <w:sz w:val="18"/>
                <w:szCs w:val="18"/>
                <w:lang w:val="ka-GE"/>
              </w:rPr>
              <w:t xml:space="preserve">სპეციალობის </w:t>
            </w:r>
            <w:r w:rsidR="00813B2E" w:rsidRPr="00D91815">
              <w:rPr>
                <w:rFonts w:ascii="Sylfaen" w:hAnsi="Sylfaen"/>
                <w:sz w:val="18"/>
                <w:szCs w:val="18"/>
                <w:lang w:val="ka-GE"/>
              </w:rPr>
              <w:t>პრეკლინიკური</w:t>
            </w:r>
            <w:r w:rsidR="00DC1FB1" w:rsidRPr="00D91815">
              <w:rPr>
                <w:rFonts w:ascii="Sylfaen" w:hAnsi="Sylfaen"/>
                <w:sz w:val="18"/>
                <w:szCs w:val="18"/>
                <w:lang w:val="ka-GE"/>
              </w:rPr>
              <w:t xml:space="preserve"> სავალდებულო</w:t>
            </w:r>
            <w:r w:rsidR="004D0795" w:rsidRPr="00D91815">
              <w:rPr>
                <w:rFonts w:ascii="Sylfaen" w:hAnsi="Sylfaen"/>
                <w:sz w:val="18"/>
                <w:szCs w:val="18"/>
                <w:lang w:val="ka-GE"/>
              </w:rPr>
              <w:t>)</w:t>
            </w:r>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jc w:val="both"/>
              <w:rPr>
                <w:rFonts w:ascii="Sylfaen" w:hAnsi="Sylfaen"/>
                <w:b/>
                <w:sz w:val="18"/>
                <w:szCs w:val="18"/>
                <w:lang w:val="ka-GE"/>
              </w:rPr>
            </w:pPr>
            <w:r w:rsidRPr="00D91815">
              <w:rPr>
                <w:rFonts w:ascii="Sylfaen" w:hAnsi="Sylfaen"/>
                <w:b/>
                <w:sz w:val="18"/>
                <w:szCs w:val="18"/>
                <w:lang w:val="ka-GE"/>
              </w:rPr>
              <w:t>სწავლების ენა</w:t>
            </w:r>
          </w:p>
        </w:tc>
        <w:tc>
          <w:tcPr>
            <w:tcW w:w="8075" w:type="dxa"/>
            <w:tcBorders>
              <w:top w:val="single" w:sz="4" w:space="0" w:color="auto"/>
              <w:left w:val="single" w:sz="4" w:space="0" w:color="auto"/>
              <w:bottom w:val="single" w:sz="4" w:space="0" w:color="auto"/>
              <w:right w:val="single" w:sz="4" w:space="0" w:color="auto"/>
            </w:tcBorders>
          </w:tcPr>
          <w:p w:rsidR="00E81691" w:rsidRPr="00D91815" w:rsidRDefault="00E81691" w:rsidP="004C34A4">
            <w:pPr>
              <w:spacing w:after="0" w:line="360" w:lineRule="auto"/>
              <w:rPr>
                <w:rFonts w:ascii="Sylfaen" w:hAnsi="Sylfaen"/>
                <w:sz w:val="18"/>
                <w:szCs w:val="18"/>
                <w:lang w:val="ka-GE"/>
              </w:rPr>
            </w:pPr>
            <w:r w:rsidRPr="00D91815">
              <w:rPr>
                <w:rFonts w:ascii="Sylfaen" w:hAnsi="Sylfaen"/>
                <w:sz w:val="18"/>
                <w:szCs w:val="18"/>
                <w:lang w:val="ka-GE"/>
              </w:rPr>
              <w:t>ქართული</w:t>
            </w:r>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rPr>
                <w:rFonts w:ascii="Sylfaen" w:hAnsi="Sylfaen"/>
                <w:b/>
                <w:sz w:val="18"/>
                <w:szCs w:val="18"/>
              </w:rPr>
            </w:pPr>
            <w:r w:rsidRPr="00D91815">
              <w:rPr>
                <w:rFonts w:ascii="Sylfaen" w:hAnsi="Sylfaen" w:cs="Sylfaen"/>
                <w:b/>
                <w:noProof/>
                <w:sz w:val="18"/>
                <w:szCs w:val="18"/>
                <w:lang w:val="ka-GE"/>
              </w:rPr>
              <w:t xml:space="preserve">       </w:t>
            </w:r>
            <w:r w:rsidRPr="00D91815">
              <w:rPr>
                <w:rFonts w:ascii="Sylfaen" w:hAnsi="Sylfaen" w:cs="Sylfaen"/>
                <w:b/>
                <w:noProof/>
                <w:sz w:val="18"/>
                <w:szCs w:val="18"/>
              </w:rPr>
              <w:t>ავტორი</w:t>
            </w:r>
            <w:r w:rsidRPr="00D91815">
              <w:rPr>
                <w:rFonts w:ascii="Sylfaen" w:hAnsi="Sylfaen" w:cs="Sylfaen"/>
                <w:b/>
                <w:noProof/>
                <w:sz w:val="18"/>
                <w:szCs w:val="18"/>
                <w:lang w:val="ka-GE"/>
              </w:rPr>
              <w:t>/ავტორების</w:t>
            </w:r>
            <w:r w:rsidRPr="00D91815">
              <w:rPr>
                <w:rFonts w:ascii="Sylfaen" w:hAnsi="Sylfaen"/>
                <w:b/>
                <w:sz w:val="18"/>
                <w:szCs w:val="18"/>
              </w:rPr>
              <w:t xml:space="preserve">  </w:t>
            </w:r>
          </w:p>
          <w:p w:rsidR="00E81691" w:rsidRPr="00D91815" w:rsidRDefault="00E81691" w:rsidP="004C34A4">
            <w:pPr>
              <w:spacing w:after="0" w:line="360" w:lineRule="auto"/>
              <w:rPr>
                <w:rFonts w:ascii="AcadNusx" w:hAnsi="AcadNusx"/>
                <w:b/>
                <w:sz w:val="18"/>
                <w:szCs w:val="18"/>
                <w:lang w:val="ka-GE"/>
              </w:rPr>
            </w:pPr>
            <w:r w:rsidRPr="00D91815">
              <w:rPr>
                <w:rFonts w:ascii="Sylfaen" w:hAnsi="Sylfaen"/>
                <w:b/>
                <w:sz w:val="18"/>
                <w:szCs w:val="18"/>
              </w:rPr>
              <w:t xml:space="preserve">სახელი გვარი, საკონტაქტო ინფორმაცია  </w:t>
            </w:r>
          </w:p>
        </w:tc>
        <w:tc>
          <w:tcPr>
            <w:tcW w:w="8075" w:type="dxa"/>
            <w:tcBorders>
              <w:top w:val="single" w:sz="4" w:space="0" w:color="auto"/>
              <w:left w:val="single" w:sz="4" w:space="0" w:color="auto"/>
              <w:bottom w:val="single" w:sz="4" w:space="0" w:color="auto"/>
              <w:right w:val="single" w:sz="4" w:space="0" w:color="auto"/>
            </w:tcBorders>
            <w:hideMark/>
          </w:tcPr>
          <w:p w:rsidR="00DB0611" w:rsidRPr="00D91815" w:rsidRDefault="00DB0611" w:rsidP="004C34A4">
            <w:pPr>
              <w:spacing w:after="0" w:line="360" w:lineRule="auto"/>
              <w:rPr>
                <w:rFonts w:ascii="Sylfaen" w:hAnsi="Sylfaen"/>
                <w:b/>
                <w:sz w:val="18"/>
                <w:szCs w:val="18"/>
                <w:lang w:val="ka-GE"/>
              </w:rPr>
            </w:pPr>
            <w:r w:rsidRPr="00D91815">
              <w:rPr>
                <w:rFonts w:ascii="Sylfaen" w:hAnsi="Sylfaen"/>
                <w:b/>
                <w:sz w:val="18"/>
                <w:szCs w:val="18"/>
                <w:lang w:val="ka-GE"/>
              </w:rPr>
              <w:t>მზია წიკლაური</w:t>
            </w:r>
            <w:r w:rsidR="000A673B" w:rsidRPr="00D91815">
              <w:rPr>
                <w:rFonts w:ascii="Sylfaen" w:hAnsi="Sylfaen"/>
                <w:b/>
                <w:sz w:val="18"/>
                <w:szCs w:val="18"/>
                <w:lang w:val="ka-GE"/>
              </w:rPr>
              <w:t>, ასოცირებული პროფესორი</w:t>
            </w:r>
          </w:p>
          <w:p w:rsidR="00DB0611" w:rsidRPr="00D91815" w:rsidRDefault="00DB0611" w:rsidP="004C34A4">
            <w:pPr>
              <w:spacing w:after="0" w:line="360" w:lineRule="auto"/>
              <w:rPr>
                <w:rFonts w:ascii="Sylfaen" w:hAnsi="Sylfaen"/>
                <w:b/>
                <w:sz w:val="18"/>
                <w:szCs w:val="18"/>
                <w:lang w:val="ka-GE"/>
              </w:rPr>
            </w:pPr>
            <w:r w:rsidRPr="00D91815">
              <w:rPr>
                <w:rFonts w:ascii="Sylfaen" w:hAnsi="Sylfaen"/>
                <w:b/>
                <w:sz w:val="18"/>
                <w:szCs w:val="18"/>
                <w:lang w:val="ka-GE"/>
              </w:rPr>
              <w:t>Tel: 577413050;  e-mail: mzia_tsiklauri@mail.ru</w:t>
            </w:r>
          </w:p>
          <w:p w:rsidR="00DB0611" w:rsidRPr="00D91815" w:rsidRDefault="00DB0611" w:rsidP="004C34A4">
            <w:pPr>
              <w:spacing w:after="0" w:line="360" w:lineRule="auto"/>
              <w:rPr>
                <w:rFonts w:ascii="Sylfaen" w:hAnsi="Sylfaen"/>
                <w:b/>
                <w:sz w:val="18"/>
                <w:szCs w:val="18"/>
                <w:lang w:val="ka-GE"/>
              </w:rPr>
            </w:pPr>
            <w:r w:rsidRPr="00D91815">
              <w:rPr>
                <w:rFonts w:ascii="Sylfaen" w:hAnsi="Sylfaen"/>
                <w:b/>
                <w:sz w:val="18"/>
                <w:szCs w:val="18"/>
                <w:lang w:val="ka-GE"/>
              </w:rPr>
              <w:t>ნინო ჭიჭივეიშვილი</w:t>
            </w:r>
            <w:r w:rsidR="000A673B" w:rsidRPr="00D91815">
              <w:rPr>
                <w:rFonts w:ascii="Sylfaen" w:hAnsi="Sylfaen"/>
                <w:b/>
                <w:sz w:val="18"/>
                <w:szCs w:val="18"/>
                <w:lang w:val="ka-GE"/>
              </w:rPr>
              <w:t>, ასისტენტი</w:t>
            </w:r>
          </w:p>
          <w:p w:rsidR="00E81691" w:rsidRPr="00D91815" w:rsidRDefault="00DB0611" w:rsidP="004C34A4">
            <w:pPr>
              <w:spacing w:after="0" w:line="360" w:lineRule="auto"/>
              <w:jc w:val="both"/>
              <w:rPr>
                <w:rFonts w:ascii="Sylfaen" w:hAnsi="Sylfaen"/>
                <w:sz w:val="18"/>
                <w:szCs w:val="18"/>
                <w:lang w:val="ka-GE"/>
              </w:rPr>
            </w:pPr>
            <w:r w:rsidRPr="00D91815">
              <w:rPr>
                <w:rFonts w:ascii="Sylfaen" w:hAnsi="Sylfaen"/>
                <w:b/>
                <w:sz w:val="18"/>
                <w:szCs w:val="18"/>
                <w:lang w:val="ka-GE"/>
              </w:rPr>
              <w:t>Tel: 593354443;  e-mail: nchichiveishvili@geomedi.edu.ge</w:t>
            </w:r>
            <w:r w:rsidR="003A1C17" w:rsidRPr="00D91815">
              <w:rPr>
                <w:rFonts w:ascii="Sylfaen" w:hAnsi="Sylfaen"/>
                <w:sz w:val="18"/>
                <w:szCs w:val="18"/>
                <w:lang w:val="ka-GE"/>
              </w:rPr>
              <w:t xml:space="preserve">      </w:t>
            </w:r>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jc w:val="both"/>
              <w:rPr>
                <w:rFonts w:ascii="Sylfaen" w:hAnsi="Sylfaen"/>
                <w:b/>
                <w:sz w:val="18"/>
                <w:szCs w:val="18"/>
                <w:lang w:val="ka-GE"/>
              </w:rPr>
            </w:pPr>
            <w:r w:rsidRPr="00D91815">
              <w:rPr>
                <w:rFonts w:ascii="Sylfaen" w:hAnsi="Sylfaen"/>
                <w:b/>
                <w:sz w:val="18"/>
                <w:szCs w:val="18"/>
                <w:lang w:val="ka-GE"/>
              </w:rPr>
              <w:t>სასწავლო სემესტრი</w:t>
            </w:r>
          </w:p>
        </w:tc>
        <w:tc>
          <w:tcPr>
            <w:tcW w:w="8075" w:type="dxa"/>
            <w:tcBorders>
              <w:top w:val="single" w:sz="4" w:space="0" w:color="auto"/>
              <w:left w:val="single" w:sz="4" w:space="0" w:color="auto"/>
              <w:bottom w:val="single" w:sz="4" w:space="0" w:color="auto"/>
              <w:right w:val="single" w:sz="4" w:space="0" w:color="auto"/>
            </w:tcBorders>
            <w:hideMark/>
          </w:tcPr>
          <w:p w:rsidR="00E81691" w:rsidRPr="00D91815" w:rsidRDefault="00017F11" w:rsidP="004C34A4">
            <w:pPr>
              <w:autoSpaceDE w:val="0"/>
              <w:autoSpaceDN w:val="0"/>
              <w:adjustRightInd w:val="0"/>
              <w:spacing w:after="0" w:line="360" w:lineRule="auto"/>
              <w:rPr>
                <w:rFonts w:ascii="Sylfaen" w:hAnsi="Sylfaen" w:cs="Sylfaen"/>
                <w:i/>
                <w:sz w:val="18"/>
                <w:szCs w:val="18"/>
                <w:lang w:val="ka-GE"/>
              </w:rPr>
            </w:pPr>
            <w:r>
              <w:rPr>
                <w:rFonts w:ascii="Sylfaen" w:hAnsi="Sylfaen" w:cs="Sylfaen"/>
                <w:i/>
                <w:sz w:val="18"/>
                <w:szCs w:val="18"/>
                <w:lang w:val="ka-GE"/>
              </w:rPr>
              <w:t>6</w:t>
            </w:r>
          </w:p>
        </w:tc>
      </w:tr>
      <w:tr w:rsidR="00E81691"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rPr>
                <w:rFonts w:ascii="Sylfaen" w:hAnsi="Sylfaen"/>
                <w:b/>
                <w:sz w:val="18"/>
                <w:szCs w:val="18"/>
                <w:lang w:val="ka-GE"/>
              </w:rPr>
            </w:pPr>
            <w:r w:rsidRPr="00D91815">
              <w:rPr>
                <w:rFonts w:ascii="Sylfaen" w:hAnsi="Sylfaen"/>
                <w:b/>
                <w:sz w:val="18"/>
                <w:szCs w:val="18"/>
                <w:lang w:val="ka-GE"/>
              </w:rPr>
              <w:t>კრედიტების რაოდენობა და საათების განაწილება სტუდენტის დატვირთვის შესაბამისად</w:t>
            </w:r>
          </w:p>
          <w:p w:rsidR="00E81691" w:rsidRPr="00D91815" w:rsidRDefault="00E81691" w:rsidP="004C34A4">
            <w:pPr>
              <w:spacing w:after="0" w:line="360" w:lineRule="auto"/>
              <w:jc w:val="both"/>
              <w:rPr>
                <w:rFonts w:ascii="AcadNusx" w:hAnsi="AcadNusx"/>
                <w:b/>
                <w:sz w:val="18"/>
                <w:szCs w:val="18"/>
              </w:rPr>
            </w:pPr>
            <w:r w:rsidRPr="00D91815">
              <w:rPr>
                <w:rFonts w:ascii="Sylfaen" w:hAnsi="Sylfaen"/>
                <w:b/>
                <w:sz w:val="18"/>
                <w:szCs w:val="18"/>
                <w:lang w:val="ka-GE"/>
              </w:rPr>
              <w:t>საკონსულტაციო დრო</w:t>
            </w:r>
          </w:p>
        </w:tc>
        <w:tc>
          <w:tcPr>
            <w:tcW w:w="8075" w:type="dxa"/>
            <w:tcBorders>
              <w:top w:val="single" w:sz="4" w:space="0" w:color="auto"/>
              <w:left w:val="single" w:sz="4" w:space="0" w:color="auto"/>
              <w:bottom w:val="single" w:sz="4" w:space="0" w:color="auto"/>
              <w:right w:val="single" w:sz="4" w:space="0" w:color="auto"/>
            </w:tcBorders>
            <w:hideMark/>
          </w:tcPr>
          <w:p w:rsidR="00E81691" w:rsidRPr="00D91815" w:rsidRDefault="00E81691" w:rsidP="004C34A4">
            <w:pPr>
              <w:spacing w:after="0" w:line="360" w:lineRule="auto"/>
              <w:rPr>
                <w:rFonts w:ascii="Sylfaen" w:hAnsi="Sylfaen" w:cs="Sylfaen"/>
                <w:bCs/>
                <w:sz w:val="18"/>
                <w:szCs w:val="18"/>
                <w:lang w:val="ka-GE"/>
              </w:rPr>
            </w:pPr>
            <w:r w:rsidRPr="00D91815">
              <w:rPr>
                <w:rFonts w:ascii="Sylfaen" w:hAnsi="Sylfaen" w:cs="Sylfaen"/>
                <w:bCs/>
                <w:i/>
                <w:sz w:val="18"/>
                <w:szCs w:val="18"/>
                <w:lang w:val="ka-GE"/>
              </w:rPr>
              <w:t xml:space="preserve">კრედიტების რაოდენობა: </w:t>
            </w:r>
            <w:r w:rsidR="008E38B9" w:rsidRPr="00D91815">
              <w:rPr>
                <w:rFonts w:ascii="Sylfaen" w:hAnsi="Sylfaen" w:cs="Sylfaen"/>
                <w:bCs/>
                <w:i/>
                <w:sz w:val="18"/>
                <w:szCs w:val="18"/>
                <w:lang w:val="ka-GE"/>
              </w:rPr>
              <w:t xml:space="preserve">4 </w:t>
            </w:r>
            <w:r w:rsidRPr="00D91815">
              <w:rPr>
                <w:rFonts w:ascii="Sylfaen" w:hAnsi="Sylfaen" w:cs="Sylfaen"/>
                <w:bCs/>
                <w:sz w:val="18"/>
                <w:szCs w:val="18"/>
                <w:lang w:val="ka-GE"/>
              </w:rPr>
              <w:t xml:space="preserve">– </w:t>
            </w:r>
            <w:r w:rsidR="008E38B9" w:rsidRPr="00D91815">
              <w:rPr>
                <w:rFonts w:ascii="Sylfaen" w:hAnsi="Sylfaen" w:cs="Sylfaen"/>
                <w:bCs/>
                <w:sz w:val="18"/>
                <w:szCs w:val="18"/>
                <w:lang w:val="ka-GE"/>
              </w:rPr>
              <w:t>10</w:t>
            </w:r>
            <w:r w:rsidR="00A41560" w:rsidRPr="00D91815">
              <w:rPr>
                <w:rFonts w:ascii="Sylfaen" w:hAnsi="Sylfaen" w:cs="Sylfaen"/>
                <w:bCs/>
                <w:sz w:val="18"/>
                <w:szCs w:val="18"/>
                <w:lang w:val="ka-GE"/>
              </w:rPr>
              <w:t>0</w:t>
            </w:r>
            <w:r w:rsidR="000C49B0" w:rsidRPr="00D91815">
              <w:rPr>
                <w:rFonts w:ascii="Sylfaen" w:hAnsi="Sylfaen" w:cs="Sylfaen"/>
                <w:bCs/>
                <w:sz w:val="18"/>
                <w:szCs w:val="18"/>
              </w:rPr>
              <w:t xml:space="preserve"> </w:t>
            </w:r>
            <w:r w:rsidRPr="00D91815">
              <w:rPr>
                <w:rFonts w:ascii="Sylfaen" w:hAnsi="Sylfaen" w:cs="Sylfaen"/>
                <w:bCs/>
                <w:sz w:val="18"/>
                <w:szCs w:val="18"/>
                <w:lang w:val="ka-GE"/>
              </w:rPr>
              <w:t>საათი</w:t>
            </w:r>
          </w:p>
          <w:p w:rsidR="00E81691" w:rsidRPr="00D91815" w:rsidRDefault="00E81691" w:rsidP="004C34A4">
            <w:pPr>
              <w:spacing w:after="0" w:line="360" w:lineRule="auto"/>
              <w:rPr>
                <w:rFonts w:ascii="Sylfaen" w:hAnsi="Sylfaen" w:cs="Sylfaen"/>
                <w:bCs/>
                <w:sz w:val="18"/>
                <w:szCs w:val="18"/>
                <w:lang w:val="ka-GE"/>
              </w:rPr>
            </w:pPr>
            <w:r w:rsidRPr="00D91815">
              <w:rPr>
                <w:rFonts w:ascii="Sylfaen" w:hAnsi="Sylfaen" w:cs="Sylfaen"/>
                <w:bCs/>
                <w:i/>
                <w:sz w:val="18"/>
                <w:szCs w:val="18"/>
                <w:lang w:val="ka-GE"/>
              </w:rPr>
              <w:t xml:space="preserve">სულ საკონტაქტო:  </w:t>
            </w:r>
            <w:r w:rsidR="00F40178" w:rsidRPr="00D91815">
              <w:rPr>
                <w:rFonts w:ascii="Sylfaen" w:hAnsi="Sylfaen" w:cs="Sylfaen"/>
                <w:bCs/>
                <w:i/>
                <w:sz w:val="18"/>
                <w:szCs w:val="18"/>
                <w:lang w:val="ka-GE"/>
              </w:rPr>
              <w:t xml:space="preserve"> </w:t>
            </w:r>
            <w:r w:rsidR="006E50CD">
              <w:rPr>
                <w:rFonts w:ascii="Sylfaen" w:hAnsi="Sylfaen" w:cs="Sylfaen"/>
                <w:bCs/>
                <w:i/>
                <w:sz w:val="18"/>
                <w:szCs w:val="18"/>
                <w:lang w:val="ka-GE"/>
              </w:rPr>
              <w:t>48</w:t>
            </w:r>
            <w:r w:rsidR="00E86788" w:rsidRPr="00D91815">
              <w:rPr>
                <w:rFonts w:ascii="Sylfaen" w:hAnsi="Sylfaen" w:cs="Sylfaen"/>
                <w:bCs/>
                <w:i/>
                <w:sz w:val="18"/>
                <w:szCs w:val="18"/>
                <w:lang w:val="ka-GE"/>
              </w:rPr>
              <w:t xml:space="preserve"> </w:t>
            </w:r>
            <w:r w:rsidRPr="00D91815">
              <w:rPr>
                <w:rFonts w:ascii="Sylfaen" w:hAnsi="Sylfaen" w:cs="Sylfaen"/>
                <w:bCs/>
                <w:i/>
                <w:sz w:val="18"/>
                <w:szCs w:val="18"/>
                <w:lang w:val="ka-GE"/>
              </w:rPr>
              <w:t xml:space="preserve"> </w:t>
            </w:r>
            <w:r w:rsidRPr="00D91815">
              <w:rPr>
                <w:rFonts w:ascii="Sylfaen" w:hAnsi="Sylfaen" w:cs="Sylfaen"/>
                <w:bCs/>
                <w:sz w:val="18"/>
                <w:szCs w:val="18"/>
                <w:lang w:val="ka-GE"/>
              </w:rPr>
              <w:t>საათი</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1. ლექცია: </w:t>
            </w:r>
            <w:r w:rsidR="00E86788" w:rsidRPr="00D91815">
              <w:rPr>
                <w:rFonts w:ascii="Sylfaen" w:hAnsi="Sylfaen" w:cs="Sylfaen"/>
                <w:bCs/>
                <w:i/>
                <w:sz w:val="18"/>
                <w:szCs w:val="18"/>
                <w:lang w:val="ka-GE"/>
              </w:rPr>
              <w:t>1</w:t>
            </w:r>
            <w:r w:rsidR="00E03DEF" w:rsidRPr="00D91815">
              <w:rPr>
                <w:rFonts w:ascii="Sylfaen" w:hAnsi="Sylfaen" w:cs="Sylfaen"/>
                <w:bCs/>
                <w:i/>
                <w:sz w:val="18"/>
                <w:szCs w:val="18"/>
                <w:lang w:val="ka-GE"/>
              </w:rPr>
              <w:t>5</w:t>
            </w:r>
            <w:r w:rsidR="00E86788" w:rsidRPr="00D91815">
              <w:rPr>
                <w:rFonts w:ascii="Sylfaen" w:hAnsi="Sylfaen" w:cs="Sylfaen"/>
                <w:bCs/>
                <w:i/>
                <w:sz w:val="18"/>
                <w:szCs w:val="18"/>
                <w:lang w:val="ka-GE"/>
              </w:rPr>
              <w:t xml:space="preserve"> </w:t>
            </w:r>
            <w:r w:rsidRPr="00D91815">
              <w:rPr>
                <w:rFonts w:ascii="Sylfaen" w:hAnsi="Sylfaen" w:cs="Sylfaen"/>
                <w:bCs/>
                <w:i/>
                <w:sz w:val="18"/>
                <w:szCs w:val="18"/>
                <w:lang w:val="ka-GE"/>
              </w:rPr>
              <w:t xml:space="preserve">საათი </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 2.  პრაქტიკული მეცადინეობა</w:t>
            </w:r>
            <w:r w:rsidR="006E50CD">
              <w:rPr>
                <w:rFonts w:ascii="Sylfaen" w:hAnsi="Sylfaen" w:cs="Sylfaen"/>
                <w:bCs/>
                <w:i/>
                <w:sz w:val="18"/>
                <w:szCs w:val="18"/>
                <w:lang w:val="ka-GE"/>
              </w:rPr>
              <w:t xml:space="preserve">: </w:t>
            </w:r>
            <w:r w:rsidRPr="00D91815">
              <w:rPr>
                <w:rFonts w:ascii="Sylfaen" w:hAnsi="Sylfaen" w:cs="Sylfaen"/>
                <w:bCs/>
                <w:i/>
                <w:sz w:val="18"/>
                <w:szCs w:val="18"/>
                <w:lang w:val="ka-GE"/>
              </w:rPr>
              <w:t xml:space="preserve"> </w:t>
            </w:r>
            <w:r w:rsidR="00E03DEF" w:rsidRPr="00D91815">
              <w:rPr>
                <w:rFonts w:ascii="Sylfaen" w:hAnsi="Sylfaen" w:cs="Sylfaen"/>
                <w:bCs/>
                <w:i/>
                <w:sz w:val="18"/>
                <w:szCs w:val="18"/>
                <w:lang w:val="ka-GE"/>
              </w:rPr>
              <w:t>30</w:t>
            </w:r>
            <w:r w:rsidR="003C4689" w:rsidRPr="00D91815">
              <w:rPr>
                <w:rFonts w:ascii="Sylfaen" w:hAnsi="Sylfaen" w:cs="Sylfaen"/>
                <w:bCs/>
                <w:i/>
                <w:sz w:val="18"/>
                <w:szCs w:val="18"/>
                <w:lang w:val="ka-GE"/>
              </w:rPr>
              <w:t xml:space="preserve"> </w:t>
            </w:r>
            <w:r w:rsidRPr="00D91815">
              <w:rPr>
                <w:rFonts w:ascii="Sylfaen" w:hAnsi="Sylfaen" w:cs="Sylfaen"/>
                <w:bCs/>
                <w:i/>
                <w:sz w:val="18"/>
                <w:szCs w:val="18"/>
                <w:lang w:val="ka-GE"/>
              </w:rPr>
              <w:t xml:space="preserve">საათი </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3.  შუალედური გამოცდა: </w:t>
            </w:r>
            <w:r w:rsidR="00E86788" w:rsidRPr="00D91815">
              <w:rPr>
                <w:rFonts w:ascii="Sylfaen" w:hAnsi="Sylfaen" w:cs="Sylfaen"/>
                <w:bCs/>
                <w:i/>
                <w:sz w:val="18"/>
                <w:szCs w:val="18"/>
                <w:lang w:val="ka-GE"/>
              </w:rPr>
              <w:t>1</w:t>
            </w:r>
            <w:r w:rsidRPr="00D91815">
              <w:rPr>
                <w:rFonts w:ascii="Sylfaen" w:hAnsi="Sylfaen" w:cs="Sylfaen"/>
                <w:bCs/>
                <w:i/>
                <w:sz w:val="18"/>
                <w:szCs w:val="18"/>
                <w:lang w:val="ka-GE"/>
              </w:rPr>
              <w:t>საათი</w:t>
            </w:r>
          </w:p>
          <w:p w:rsidR="00E81691" w:rsidRPr="00D91815" w:rsidRDefault="00E81691" w:rsidP="004C34A4">
            <w:pPr>
              <w:spacing w:after="0" w:line="360" w:lineRule="auto"/>
              <w:rPr>
                <w:rFonts w:ascii="Sylfaen" w:hAnsi="Sylfaen" w:cs="Sylfaen"/>
                <w:bCs/>
                <w:i/>
                <w:sz w:val="18"/>
                <w:szCs w:val="18"/>
                <w:lang w:val="ka-GE"/>
              </w:rPr>
            </w:pPr>
            <w:r w:rsidRPr="00D91815">
              <w:rPr>
                <w:rFonts w:ascii="Sylfaen" w:hAnsi="Sylfaen" w:cs="Sylfaen"/>
                <w:bCs/>
                <w:i/>
                <w:sz w:val="18"/>
                <w:szCs w:val="18"/>
                <w:lang w:val="ka-GE"/>
              </w:rPr>
              <w:t xml:space="preserve">4.  ფინალური გამოცდა: </w:t>
            </w:r>
            <w:r w:rsidR="000C49B0" w:rsidRPr="00D91815">
              <w:rPr>
                <w:rFonts w:ascii="Sylfaen" w:hAnsi="Sylfaen" w:cs="Sylfaen"/>
                <w:bCs/>
                <w:i/>
                <w:sz w:val="18"/>
                <w:szCs w:val="18"/>
              </w:rPr>
              <w:t xml:space="preserve"> </w:t>
            </w:r>
            <w:r w:rsidR="00E86788" w:rsidRPr="00D91815">
              <w:rPr>
                <w:rFonts w:ascii="Sylfaen" w:hAnsi="Sylfaen" w:cs="Sylfaen"/>
                <w:bCs/>
                <w:i/>
                <w:sz w:val="18"/>
                <w:szCs w:val="18"/>
                <w:lang w:val="ka-GE"/>
              </w:rPr>
              <w:t>2</w:t>
            </w:r>
            <w:r w:rsidRPr="00D91815">
              <w:rPr>
                <w:rFonts w:ascii="Sylfaen" w:hAnsi="Sylfaen" w:cs="Sylfaen"/>
                <w:bCs/>
                <w:i/>
                <w:sz w:val="18"/>
                <w:szCs w:val="18"/>
                <w:lang w:val="ka-GE"/>
              </w:rPr>
              <w:t>საათი</w:t>
            </w:r>
          </w:p>
          <w:p w:rsidR="00E81691" w:rsidRPr="00D91815" w:rsidRDefault="00E81691" w:rsidP="004C34A4">
            <w:pPr>
              <w:spacing w:after="0" w:line="360" w:lineRule="auto"/>
              <w:jc w:val="both"/>
              <w:rPr>
                <w:rFonts w:ascii="Sylfaen" w:hAnsi="Sylfaen" w:cs="Sylfaen"/>
                <w:bCs/>
                <w:i/>
                <w:sz w:val="18"/>
                <w:szCs w:val="18"/>
                <w:lang w:val="ka-GE"/>
              </w:rPr>
            </w:pPr>
            <w:r w:rsidRPr="00D91815">
              <w:rPr>
                <w:rFonts w:ascii="Sylfaen" w:hAnsi="Sylfaen" w:cs="Sylfaen"/>
                <w:bCs/>
                <w:i/>
                <w:sz w:val="18"/>
                <w:szCs w:val="18"/>
                <w:lang w:val="ka-GE"/>
              </w:rPr>
              <w:t xml:space="preserve">5.  დამოუკიდებელი მუშაობა:  </w:t>
            </w:r>
            <w:r w:rsidR="006E50CD">
              <w:rPr>
                <w:rFonts w:ascii="Sylfaen" w:hAnsi="Sylfaen" w:cs="Sylfaen"/>
                <w:bCs/>
                <w:i/>
                <w:sz w:val="18"/>
                <w:szCs w:val="18"/>
                <w:lang w:val="ka-GE"/>
              </w:rPr>
              <w:t>52</w:t>
            </w:r>
            <w:r w:rsidR="003D0BA6" w:rsidRPr="00D91815">
              <w:rPr>
                <w:rFonts w:ascii="Sylfaen" w:hAnsi="Sylfaen" w:cs="Sylfaen"/>
                <w:bCs/>
                <w:i/>
                <w:sz w:val="18"/>
                <w:szCs w:val="18"/>
                <w:lang w:val="ka-GE"/>
              </w:rPr>
              <w:t xml:space="preserve"> </w:t>
            </w:r>
            <w:r w:rsidRPr="00D91815">
              <w:rPr>
                <w:rFonts w:ascii="Sylfaen" w:hAnsi="Sylfaen" w:cs="Sylfaen"/>
                <w:bCs/>
                <w:i/>
                <w:sz w:val="18"/>
                <w:szCs w:val="18"/>
                <w:lang w:val="ka-GE"/>
              </w:rPr>
              <w:t>საათი</w:t>
            </w:r>
          </w:p>
          <w:p w:rsidR="00E81691" w:rsidRPr="00D91815" w:rsidRDefault="00E81691" w:rsidP="006E50CD">
            <w:pPr>
              <w:spacing w:after="0" w:line="360" w:lineRule="auto"/>
              <w:jc w:val="both"/>
              <w:rPr>
                <w:rFonts w:ascii="Sylfaen" w:hAnsi="Sylfaen" w:cs="Sylfaen"/>
                <w:bCs/>
                <w:i/>
                <w:sz w:val="18"/>
                <w:szCs w:val="18"/>
                <w:lang w:val="ka-GE"/>
              </w:rPr>
            </w:pPr>
          </w:p>
        </w:tc>
      </w:tr>
      <w:tr w:rsidR="0086313C"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D91815" w:rsidRDefault="0086313C" w:rsidP="004C34A4">
            <w:pPr>
              <w:spacing w:after="0" w:line="360" w:lineRule="auto"/>
              <w:jc w:val="both"/>
              <w:rPr>
                <w:rFonts w:ascii="AcadNusx" w:hAnsi="AcadNusx"/>
                <w:b/>
                <w:sz w:val="18"/>
                <w:szCs w:val="18"/>
              </w:rPr>
            </w:pPr>
            <w:r w:rsidRPr="00D91815">
              <w:rPr>
                <w:rFonts w:ascii="Sylfaen" w:hAnsi="Sylfaen"/>
                <w:b/>
                <w:sz w:val="18"/>
                <w:szCs w:val="18"/>
              </w:rPr>
              <w:t>სასწავლო კურსის</w:t>
            </w:r>
          </w:p>
          <w:p w:rsidR="0086313C" w:rsidRPr="00D91815" w:rsidRDefault="0086313C" w:rsidP="004C34A4">
            <w:pPr>
              <w:spacing w:after="0" w:line="360" w:lineRule="auto"/>
              <w:rPr>
                <w:sz w:val="18"/>
                <w:szCs w:val="18"/>
              </w:rPr>
            </w:pPr>
            <w:r w:rsidRPr="00D91815">
              <w:rPr>
                <w:rFonts w:ascii="Sylfaen" w:hAnsi="Sylfaen"/>
                <w:b/>
                <w:sz w:val="18"/>
                <w:szCs w:val="18"/>
              </w:rPr>
              <w:t>მიზნები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96475E" w:rsidRDefault="008E38B9" w:rsidP="0096475E">
            <w:pPr>
              <w:spacing w:after="0" w:line="360" w:lineRule="auto"/>
              <w:rPr>
                <w:rFonts w:ascii="Sylfaen" w:hAnsi="Sylfaen" w:cs="Sylfaen"/>
                <w:sz w:val="18"/>
                <w:szCs w:val="18"/>
                <w:lang w:val="ka-GE"/>
              </w:rPr>
            </w:pPr>
            <w:r w:rsidRPr="00D91815">
              <w:rPr>
                <w:rFonts w:ascii="Sylfaen" w:hAnsi="Sylfaen"/>
                <w:b/>
                <w:sz w:val="18"/>
                <w:szCs w:val="18"/>
              </w:rPr>
              <w:t>სასწავლო კურსის მიზანია</w:t>
            </w:r>
            <w:r w:rsidRPr="00D91815">
              <w:rPr>
                <w:rFonts w:ascii="Sylfaen" w:hAnsi="Sylfaen"/>
                <w:sz w:val="18"/>
                <w:szCs w:val="18"/>
              </w:rPr>
              <w:t xml:space="preserve"> </w:t>
            </w:r>
            <w:r w:rsidRPr="00D91815">
              <w:rPr>
                <w:rFonts w:ascii="Sylfaen" w:hAnsi="Sylfaen"/>
                <w:sz w:val="18"/>
                <w:szCs w:val="18"/>
                <w:lang w:val="ka-GE"/>
              </w:rPr>
              <w:t>შეასწავლოს სტუდენტებს დაავადების გამომწვევი მიკროორგანიზმების (ვირუსები, სოკო, პარაზიტები) კლასიფიკაცია, სტრუქტურა, ინფიცირების წყაროები და მათი განვითარების გზები ადამიანის ორგანიზმში. ორ</w:t>
            </w:r>
            <w:r w:rsidR="004C34A4" w:rsidRPr="00D91815">
              <w:rPr>
                <w:rFonts w:ascii="Sylfaen" w:hAnsi="Sylfaen"/>
                <w:sz w:val="18"/>
                <w:szCs w:val="18"/>
                <w:lang w:val="ka-GE"/>
              </w:rPr>
              <w:softHyphen/>
            </w:r>
            <w:r w:rsidRPr="00D91815">
              <w:rPr>
                <w:rFonts w:ascii="Sylfaen" w:hAnsi="Sylfaen"/>
                <w:sz w:val="18"/>
                <w:szCs w:val="18"/>
                <w:lang w:val="ka-GE"/>
              </w:rPr>
              <w:t>განიზმის იმუნური რეაქციების გათვიცნობიერება, ეპიდემიოლოგია, მიკ</w:t>
            </w:r>
            <w:r w:rsidR="004C34A4" w:rsidRPr="00D91815">
              <w:rPr>
                <w:rFonts w:ascii="Sylfaen" w:hAnsi="Sylfaen"/>
                <w:sz w:val="18"/>
                <w:szCs w:val="18"/>
                <w:lang w:val="ka-GE"/>
              </w:rPr>
              <w:t>რ</w:t>
            </w:r>
            <w:r w:rsidRPr="00D91815">
              <w:rPr>
                <w:rFonts w:ascii="Sylfaen" w:hAnsi="Sylfaen"/>
                <w:sz w:val="18"/>
                <w:szCs w:val="18"/>
                <w:lang w:val="ka-GE"/>
              </w:rPr>
              <w:t>ო</w:t>
            </w:r>
            <w:r w:rsidR="004C34A4" w:rsidRPr="00D91815">
              <w:rPr>
                <w:rFonts w:ascii="Sylfaen" w:hAnsi="Sylfaen"/>
                <w:sz w:val="18"/>
                <w:szCs w:val="18"/>
                <w:lang w:val="ka-GE"/>
              </w:rPr>
              <w:softHyphen/>
            </w:r>
            <w:r w:rsidRPr="00D91815">
              <w:rPr>
                <w:rFonts w:ascii="Sylfaen" w:hAnsi="Sylfaen"/>
                <w:sz w:val="18"/>
                <w:szCs w:val="18"/>
                <w:lang w:val="ka-GE"/>
              </w:rPr>
              <w:t>ბიოლო</w:t>
            </w:r>
            <w:r w:rsidR="004C34A4" w:rsidRPr="00D91815">
              <w:rPr>
                <w:rFonts w:ascii="Sylfaen" w:hAnsi="Sylfaen"/>
                <w:sz w:val="18"/>
                <w:szCs w:val="18"/>
                <w:lang w:val="ka-GE"/>
              </w:rPr>
              <w:softHyphen/>
            </w:r>
            <w:r w:rsidRPr="00D91815">
              <w:rPr>
                <w:rFonts w:ascii="Sylfaen" w:hAnsi="Sylfaen"/>
                <w:sz w:val="18"/>
                <w:szCs w:val="18"/>
                <w:lang w:val="ka-GE"/>
              </w:rPr>
              <w:t xml:space="preserve">გიური გამოკვლევის მეთოდები, სტერილიზაცის მეთოდები, დეზინფექცია და ინფექციების გაცვრცელების კონტროლი, თანამედროვე მედიცინის გამოწვევები მათთან ბრძოლის მიმართებაში. </w:t>
            </w:r>
            <w:r w:rsidR="0096475E" w:rsidRPr="00161C1F">
              <w:rPr>
                <w:rFonts w:ascii="Sylfaen" w:hAnsi="Sylfaen" w:cs="Sylfaen"/>
                <w:sz w:val="18"/>
                <w:szCs w:val="18"/>
                <w:lang w:val="ka-GE"/>
              </w:rPr>
              <w:t xml:space="preserve">მისცეს </w:t>
            </w:r>
            <w:r w:rsidR="0096475E">
              <w:rPr>
                <w:rFonts w:ascii="Sylfaen" w:hAnsi="Sylfaen" w:cs="Sylfaen"/>
                <w:sz w:val="18"/>
                <w:szCs w:val="18"/>
                <w:lang w:val="ka-GE"/>
              </w:rPr>
              <w:t xml:space="preserve">სტუდენტებს </w:t>
            </w:r>
            <w:r w:rsidR="0096475E" w:rsidRPr="00161C1F">
              <w:rPr>
                <w:rFonts w:ascii="Sylfaen" w:hAnsi="Sylfaen" w:cs="Sylfaen"/>
                <w:sz w:val="18"/>
                <w:szCs w:val="18"/>
                <w:lang w:val="ka-GE"/>
              </w:rPr>
              <w:t>საბაზისო ცოდნა იმუნურ სისტემაზე და მის მარეგულირებელ მექანიზმებზე. სტუდენტების შეისწავლიან იმუნური სისტემის კომპონენტებს, მათ როლს და ფუნქციას იმუნურ პასუხში, იმუნური პასუხის ტიპებს, კლასიფიკაციას და მექანიზმებს, იმუნური უჯრედების ფიზიოლოგიას და გენეტიკას, სხვადასხვა დაავადებების იმუნოლოგიურ მექანიზმებს.</w:t>
            </w:r>
          </w:p>
        </w:tc>
      </w:tr>
      <w:tr w:rsidR="0086313C"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86313C" w:rsidRPr="00D91815" w:rsidRDefault="0086313C" w:rsidP="004C34A4">
            <w:pPr>
              <w:spacing w:after="0" w:line="360" w:lineRule="auto"/>
              <w:jc w:val="both"/>
              <w:rPr>
                <w:rFonts w:ascii="AcadNusx" w:hAnsi="AcadNusx"/>
                <w:b/>
                <w:sz w:val="18"/>
                <w:szCs w:val="18"/>
              </w:rPr>
            </w:pPr>
            <w:r w:rsidRPr="00D91815">
              <w:rPr>
                <w:rFonts w:ascii="Sylfaen" w:hAnsi="Sylfaen"/>
                <w:b/>
                <w:sz w:val="18"/>
                <w:szCs w:val="18"/>
              </w:rPr>
              <w:t>დაშვების წინაპირობები</w:t>
            </w:r>
          </w:p>
        </w:tc>
        <w:tc>
          <w:tcPr>
            <w:tcW w:w="8075" w:type="dxa"/>
            <w:tcBorders>
              <w:top w:val="single" w:sz="4" w:space="0" w:color="auto"/>
              <w:left w:val="single" w:sz="4" w:space="0" w:color="auto"/>
              <w:bottom w:val="single" w:sz="4" w:space="0" w:color="auto"/>
              <w:right w:val="single" w:sz="4" w:space="0" w:color="auto"/>
            </w:tcBorders>
            <w:hideMark/>
          </w:tcPr>
          <w:p w:rsidR="0086313C" w:rsidRPr="00D91815" w:rsidRDefault="0028114E" w:rsidP="004C34A4">
            <w:pPr>
              <w:spacing w:after="0" w:line="360" w:lineRule="auto"/>
              <w:jc w:val="both"/>
              <w:rPr>
                <w:rFonts w:ascii="Sylfaen" w:hAnsi="Sylfaen"/>
                <w:sz w:val="18"/>
                <w:szCs w:val="18"/>
                <w:lang w:val="ka-GE"/>
              </w:rPr>
            </w:pPr>
            <w:r>
              <w:rPr>
                <w:rFonts w:ascii="Sylfaen" w:hAnsi="Sylfaen"/>
                <w:sz w:val="18"/>
                <w:szCs w:val="18"/>
                <w:lang w:val="ka-GE"/>
              </w:rPr>
              <w:t>მიკრობიოლოგია, ვირუსოლოგია, იმუნოლოგია 1</w:t>
            </w:r>
          </w:p>
        </w:tc>
      </w:tr>
      <w:tr w:rsidR="00BE4402" w:rsidRPr="00D91815" w:rsidTr="008426C4">
        <w:tc>
          <w:tcPr>
            <w:tcW w:w="2410" w:type="dxa"/>
            <w:tcBorders>
              <w:top w:val="single" w:sz="4" w:space="0" w:color="auto"/>
              <w:left w:val="single" w:sz="4" w:space="0" w:color="auto"/>
              <w:bottom w:val="single" w:sz="4" w:space="0" w:color="auto"/>
              <w:right w:val="single" w:sz="4" w:space="0" w:color="auto"/>
            </w:tcBorders>
          </w:tcPr>
          <w:p w:rsidR="00BE4402" w:rsidRPr="00D91815" w:rsidRDefault="00BE4402" w:rsidP="004C34A4">
            <w:pPr>
              <w:spacing w:after="0" w:line="360" w:lineRule="auto"/>
              <w:jc w:val="both"/>
              <w:rPr>
                <w:rFonts w:ascii="Sylfaen" w:hAnsi="Sylfaen"/>
                <w:b/>
                <w:sz w:val="18"/>
                <w:szCs w:val="18"/>
              </w:rPr>
            </w:pPr>
            <w:r w:rsidRPr="00D91815">
              <w:rPr>
                <w:rFonts w:ascii="Sylfaen" w:hAnsi="Sylfaen"/>
                <w:b/>
                <w:sz w:val="18"/>
                <w:szCs w:val="18"/>
              </w:rPr>
              <w:t>სწავლის შედეგები</w:t>
            </w:r>
          </w:p>
        </w:tc>
        <w:tc>
          <w:tcPr>
            <w:tcW w:w="8075" w:type="dxa"/>
            <w:tcBorders>
              <w:top w:val="single" w:sz="4" w:space="0" w:color="auto"/>
              <w:left w:val="single" w:sz="4" w:space="0" w:color="auto"/>
              <w:bottom w:val="single" w:sz="4" w:space="0" w:color="auto"/>
              <w:right w:val="single" w:sz="4" w:space="0" w:color="auto"/>
            </w:tcBorders>
          </w:tcPr>
          <w:p w:rsidR="00F56D4D" w:rsidRPr="00F56D4D" w:rsidRDefault="00F56D4D" w:rsidP="00F56D4D">
            <w:pPr>
              <w:jc w:val="both"/>
              <w:rPr>
                <w:rFonts w:ascii="Sylfaen" w:hAnsi="Sylfaen"/>
                <w:color w:val="000000" w:themeColor="text1"/>
                <w:sz w:val="20"/>
                <w:szCs w:val="20"/>
              </w:rPr>
            </w:pPr>
            <w:r w:rsidRPr="00F56D4D">
              <w:rPr>
                <w:rFonts w:ascii="Sylfaen" w:hAnsi="Sylfaen"/>
                <w:color w:val="000000" w:themeColor="text1"/>
                <w:sz w:val="20"/>
                <w:szCs w:val="20"/>
                <w:lang w:val="ka-GE"/>
              </w:rPr>
              <w:t>სასწავლო კურსის დასრულების შემდეგ სტუდენტს ექნება როგორც ზოგადი ასევე დარგობრივი კომპეტენციები (უნარები) მოცემულ საგანში</w:t>
            </w:r>
            <w:r w:rsidRPr="00F56D4D">
              <w:rPr>
                <w:rFonts w:ascii="Sylfaen" w:hAnsi="Sylfaen"/>
                <w:color w:val="000000" w:themeColor="text1"/>
                <w:sz w:val="20"/>
                <w:szCs w:val="20"/>
              </w:rPr>
              <w:t>.</w:t>
            </w:r>
          </w:p>
          <w:p w:rsidR="00F56D4D" w:rsidRPr="00F56D4D" w:rsidRDefault="00F56D4D" w:rsidP="00F56D4D">
            <w:pPr>
              <w:spacing w:after="0" w:line="360" w:lineRule="auto"/>
              <w:rPr>
                <w:rFonts w:ascii="Sylfaen" w:hAnsi="Sylfaen"/>
                <w:b/>
                <w:sz w:val="20"/>
                <w:szCs w:val="20"/>
                <w:lang w:val="ka-GE"/>
              </w:rPr>
            </w:pPr>
            <w:r w:rsidRPr="00F56D4D">
              <w:rPr>
                <w:rFonts w:ascii="Sylfaen" w:hAnsi="Sylfaen"/>
                <w:b/>
                <w:color w:val="000000" w:themeColor="text1"/>
                <w:sz w:val="20"/>
                <w:szCs w:val="20"/>
                <w:lang w:val="ka-GE"/>
              </w:rPr>
              <w:t>ზოგადი კომპეტენციები:</w:t>
            </w:r>
            <w:r w:rsidR="00A835AC" w:rsidRPr="00F56D4D">
              <w:rPr>
                <w:rFonts w:ascii="Sylfaen" w:hAnsi="Sylfaen"/>
                <w:b/>
                <w:sz w:val="20"/>
                <w:szCs w:val="20"/>
                <w:lang w:val="ka-GE"/>
              </w:rPr>
              <w:t xml:space="preserve">                                   </w:t>
            </w:r>
            <w:r w:rsidR="001D2A96" w:rsidRPr="00F56D4D">
              <w:rPr>
                <w:rFonts w:ascii="Sylfaen" w:hAnsi="Sylfaen"/>
                <w:b/>
                <w:sz w:val="20"/>
                <w:szCs w:val="20"/>
                <w:lang w:val="ka-GE"/>
              </w:rPr>
              <w:t xml:space="preserve">                                   </w:t>
            </w:r>
          </w:p>
          <w:p w:rsidR="001D2A96" w:rsidRPr="00F56D4D" w:rsidRDefault="001D2A96" w:rsidP="00F56D4D">
            <w:pPr>
              <w:spacing w:after="0" w:line="360" w:lineRule="auto"/>
              <w:rPr>
                <w:rFonts w:ascii="Sylfaen" w:hAnsi="Sylfaen"/>
                <w:b/>
                <w:sz w:val="20"/>
                <w:szCs w:val="20"/>
                <w:lang w:val="ka-GE"/>
              </w:rPr>
            </w:pPr>
            <w:r w:rsidRPr="00F56D4D">
              <w:rPr>
                <w:rFonts w:ascii="Sylfaen" w:hAnsi="Sylfaen" w:cs="Sylfaen"/>
                <w:b/>
                <w:sz w:val="20"/>
                <w:szCs w:val="20"/>
                <w:lang w:val="ka-GE"/>
              </w:rPr>
              <w:t>ცოდნა</w:t>
            </w:r>
            <w:r w:rsidRPr="00F56D4D">
              <w:rPr>
                <w:rFonts w:ascii="Sylfaen" w:hAnsi="Sylfaen"/>
                <w:b/>
                <w:sz w:val="20"/>
                <w:szCs w:val="20"/>
                <w:lang w:val="ka-GE"/>
              </w:rPr>
              <w:t xml:space="preserve"> და გაცნობიერება</w:t>
            </w:r>
          </w:p>
          <w:p w:rsidR="001D2A96" w:rsidRPr="00F56D4D" w:rsidRDefault="001D2A96" w:rsidP="004C34A4">
            <w:pPr>
              <w:spacing w:after="0" w:line="360" w:lineRule="auto"/>
              <w:rPr>
                <w:rFonts w:ascii="Sylfaen" w:hAnsi="Sylfaen"/>
                <w:sz w:val="20"/>
                <w:szCs w:val="20"/>
                <w:lang w:val="ka-GE"/>
              </w:rPr>
            </w:pPr>
            <w:r w:rsidRPr="00F56D4D">
              <w:rPr>
                <w:rFonts w:ascii="Sylfaen" w:hAnsi="Sylfaen"/>
                <w:sz w:val="20"/>
                <w:szCs w:val="20"/>
                <w:lang w:val="ka-GE"/>
              </w:rPr>
              <w:t>სტუდენტს ექნება საფუძვლიანი ცოდნა შემდეგ საკითებში: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 xml:space="preserve">პათოგენური ვირუსების, სოკოების და პარაზიტების მორფოლოგია, სტრუქტურა და ეპიდემიოლოგია; </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ინფექციური დაავადებების გამოვლინებები და პათოგენეზი;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ადამიანის ორგანიზმის იმუნური რეაქცია პათოგენურ აგენტებზე;</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მიკრობიოლოგიური გამოკვლევის მეთოდები;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lastRenderedPageBreak/>
              <w:t>ინფექციური დაავადებების დიაგნოსტირების პრინციპები;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სტერილიზაციის დეზინფექციის და ინფექციების კონტროლის მეთოდები.</w:t>
            </w:r>
          </w:p>
          <w:p w:rsidR="00F56D4D" w:rsidRPr="00F56D4D" w:rsidRDefault="00F56D4D" w:rsidP="00F56D4D">
            <w:pPr>
              <w:pStyle w:val="ListParagraph"/>
              <w:numPr>
                <w:ilvl w:val="0"/>
                <w:numId w:val="16"/>
              </w:numPr>
              <w:spacing w:after="0" w:line="360" w:lineRule="auto"/>
              <w:rPr>
                <w:rFonts w:ascii="Sylfaen" w:hAnsi="Sylfaen"/>
                <w:sz w:val="20"/>
                <w:szCs w:val="20"/>
              </w:rPr>
            </w:pPr>
            <w:r w:rsidRPr="00F56D4D">
              <w:rPr>
                <w:rFonts w:ascii="Sylfaen" w:hAnsi="Sylfaen" w:cs="Sylfaen"/>
                <w:sz w:val="20"/>
                <w:szCs w:val="20"/>
                <w:lang w:val="ka-GE"/>
              </w:rPr>
              <w:t>იმუნური სისტემის სტრუქტურა და ფუნქცია;</w:t>
            </w:r>
          </w:p>
          <w:p w:rsidR="00F56D4D" w:rsidRPr="00F56D4D" w:rsidRDefault="00F56D4D" w:rsidP="00F56D4D">
            <w:pPr>
              <w:pStyle w:val="ListParagraph"/>
              <w:numPr>
                <w:ilvl w:val="0"/>
                <w:numId w:val="16"/>
              </w:numPr>
              <w:spacing w:after="0" w:line="360" w:lineRule="auto"/>
              <w:rPr>
                <w:rFonts w:ascii="Sylfaen" w:hAnsi="Sylfaen"/>
                <w:sz w:val="20"/>
                <w:szCs w:val="20"/>
              </w:rPr>
            </w:pPr>
            <w:r w:rsidRPr="00F56D4D">
              <w:rPr>
                <w:rFonts w:ascii="Sylfaen" w:hAnsi="Sylfaen" w:cs="Sylfaen"/>
                <w:sz w:val="20"/>
                <w:szCs w:val="20"/>
                <w:lang w:val="ka-GE"/>
              </w:rPr>
              <w:t>იმუნური პასუხის ძირითადი მახასიათებლები;</w:t>
            </w:r>
          </w:p>
          <w:p w:rsidR="00F56D4D" w:rsidRPr="00F56D4D" w:rsidRDefault="00F56D4D" w:rsidP="00F56D4D">
            <w:pPr>
              <w:pStyle w:val="ListParagraph"/>
              <w:numPr>
                <w:ilvl w:val="0"/>
                <w:numId w:val="16"/>
              </w:numPr>
              <w:spacing w:after="0" w:line="360" w:lineRule="auto"/>
              <w:rPr>
                <w:rFonts w:ascii="Sylfaen" w:hAnsi="Sylfaen" w:cs="Sylfaen"/>
                <w:sz w:val="20"/>
                <w:szCs w:val="20"/>
                <w:lang w:val="ka-GE"/>
              </w:rPr>
            </w:pPr>
            <w:r w:rsidRPr="00F56D4D">
              <w:rPr>
                <w:rFonts w:ascii="Sylfaen" w:hAnsi="Sylfaen" w:cs="Sylfaen"/>
                <w:sz w:val="20"/>
                <w:szCs w:val="20"/>
                <w:lang w:val="ka-GE"/>
              </w:rPr>
              <w:t>იმუნური პასუხის ტიპები - თანდაყოლილი და შეძენილი იმუნიტეტი, მათ შორის განსხვავება;</w:t>
            </w:r>
          </w:p>
          <w:p w:rsidR="00F56D4D" w:rsidRPr="00F56D4D" w:rsidRDefault="00F56D4D" w:rsidP="00F56D4D">
            <w:pPr>
              <w:pStyle w:val="ListParagraph"/>
              <w:numPr>
                <w:ilvl w:val="0"/>
                <w:numId w:val="16"/>
              </w:numPr>
              <w:spacing w:after="0" w:line="360" w:lineRule="auto"/>
              <w:rPr>
                <w:rFonts w:ascii="Sylfaen" w:hAnsi="Sylfaen" w:cs="Sylfaen"/>
                <w:sz w:val="20"/>
                <w:szCs w:val="20"/>
                <w:lang w:val="ka-GE"/>
              </w:rPr>
            </w:pPr>
            <w:r w:rsidRPr="00F56D4D">
              <w:rPr>
                <w:rFonts w:ascii="Sylfaen" w:hAnsi="Sylfaen" w:cs="Sylfaen"/>
                <w:sz w:val="20"/>
                <w:szCs w:val="20"/>
                <w:lang w:val="ka-GE"/>
              </w:rPr>
              <w:t>იმუნური სისტემის შემადგენელი უჯრედები, მათი წარმოშობა, დიფერენციაცია, განვითარება და ფუნქციები;</w:t>
            </w:r>
          </w:p>
          <w:p w:rsidR="00F56D4D" w:rsidRPr="00F56D4D" w:rsidRDefault="00F56D4D" w:rsidP="00F56D4D">
            <w:pPr>
              <w:pStyle w:val="ListParagraph"/>
              <w:numPr>
                <w:ilvl w:val="0"/>
                <w:numId w:val="16"/>
              </w:numPr>
              <w:spacing w:after="0" w:line="360" w:lineRule="auto"/>
              <w:rPr>
                <w:rFonts w:ascii="Sylfaen" w:hAnsi="Sylfaen" w:cs="Sylfaen"/>
                <w:sz w:val="20"/>
                <w:szCs w:val="20"/>
                <w:lang w:val="ka-GE"/>
              </w:rPr>
            </w:pPr>
            <w:r w:rsidRPr="00F56D4D">
              <w:rPr>
                <w:rFonts w:ascii="Sylfaen" w:hAnsi="Sylfaen" w:cs="Sylfaen"/>
                <w:sz w:val="20"/>
                <w:szCs w:val="20"/>
                <w:lang w:val="ka-GE"/>
              </w:rPr>
              <w:t>იმუნური პასუხის მექანიზმები და მასში მონაწილე კომპონენტები;</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cs="Sylfaen"/>
                <w:sz w:val="20"/>
                <w:szCs w:val="20"/>
                <w:lang w:val="ka-GE"/>
              </w:rPr>
              <w:t>უჯრედული და ჰუმორული იმუნური რეაქციები.</w:t>
            </w:r>
          </w:p>
          <w:p w:rsidR="001D2A96" w:rsidRPr="00F56D4D" w:rsidRDefault="001D2A96" w:rsidP="00F56D4D">
            <w:pPr>
              <w:pStyle w:val="ListParagraph"/>
              <w:spacing w:after="0" w:line="360" w:lineRule="auto"/>
              <w:ind w:left="529"/>
              <w:rPr>
                <w:rFonts w:ascii="Sylfaen" w:hAnsi="Sylfaen"/>
                <w:b/>
                <w:sz w:val="20"/>
                <w:szCs w:val="20"/>
                <w:lang w:val="ka-GE"/>
              </w:rPr>
            </w:pPr>
            <w:r w:rsidRPr="00F56D4D">
              <w:rPr>
                <w:rFonts w:ascii="Sylfaen" w:hAnsi="Sylfaen" w:cs="Sylfaen"/>
                <w:b/>
                <w:sz w:val="20"/>
                <w:szCs w:val="20"/>
                <w:lang w:val="ka-GE"/>
              </w:rPr>
              <w:t>უნარი</w:t>
            </w:r>
          </w:p>
          <w:p w:rsidR="001D2A96" w:rsidRPr="00F56D4D" w:rsidRDefault="001D2A96" w:rsidP="004C34A4">
            <w:pPr>
              <w:spacing w:after="0" w:line="360" w:lineRule="auto"/>
              <w:rPr>
                <w:rFonts w:ascii="Sylfaen" w:hAnsi="Sylfaen"/>
                <w:sz w:val="20"/>
                <w:szCs w:val="20"/>
                <w:lang w:val="ka-GE"/>
              </w:rPr>
            </w:pPr>
            <w:r w:rsidRPr="00F56D4D">
              <w:rPr>
                <w:rFonts w:ascii="Sylfaen" w:hAnsi="Sylfaen"/>
                <w:sz w:val="20"/>
                <w:szCs w:val="20"/>
                <w:lang w:val="ka-GE"/>
              </w:rPr>
              <w:t>სტუდენტი</w:t>
            </w:r>
            <w:r w:rsidRPr="00F56D4D">
              <w:rPr>
                <w:rFonts w:ascii="Sylfaen" w:hAnsi="Sylfaen"/>
                <w:sz w:val="20"/>
                <w:szCs w:val="20"/>
              </w:rPr>
              <w:t xml:space="preserve"> </w:t>
            </w:r>
            <w:r w:rsidRPr="00F56D4D">
              <w:rPr>
                <w:rFonts w:ascii="Sylfaen" w:hAnsi="Sylfaen"/>
                <w:sz w:val="20"/>
                <w:szCs w:val="20"/>
                <w:lang w:val="ka-GE"/>
              </w:rPr>
              <w:t xml:space="preserve"> შეძლებს:</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მიკროორგანიზმების ჯგუფების დიფერენცირება და შედარება;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მიკრობების მორფოლოგიის, სტრუქტურის და პათოგენური მოქმედების პრინციპიის აღწერა;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ვირუსების და სხვა ორგანიზმების თავისებურებები, მიმღები ორგანიზმები, სამიზნე ქსოვილები, რეპლიკაცია, ტრანსმისია;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ვირუსული დაავადებების მკურნალობის გეგმის შემუშავება და ტაქტიკა;</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ვირუსების როლი ზოგადი ბიოლოგიის პრინციპების გაცნობიერებაში;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ვირუსული დაავადებების კვლევის ბიოინფორმატიკული მეთოდები;</w:t>
            </w:r>
          </w:p>
          <w:p w:rsidR="001D2A96" w:rsidRPr="00F56D4D" w:rsidRDefault="001D2A96"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ორგანიზმების მავნე და სასიკეთო ზემოქმედების აღწერა, ბიოტექნოლოგიების გამოყენება და ბიოტერორიზმი.</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იმუნური სისტემის, როგორც ორგანიზმის დამცველობითი სისტემის აღწერას, იმუნური კომპონენტების სტრუქტურულ-ფუნქციურ კორელაციას;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იმუნური რეაქციების დიფერენციაციას - თანდაყოლილი და შეძენილი იმუნიტეტის მაგალითებს;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მიკრობების და მათი პათოლოგიური აგენტების დეტოქსიკაციის მექანიზმებს;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იმუნური რეაქციების კომპონენტებს და მათი მოქმედების მექანიზმებს;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t>იმუნურ სისტემაში ჩართული უჯრედების ფუნქციების დიფერენციაციას;</w:t>
            </w:r>
          </w:p>
          <w:p w:rsidR="00F56D4D" w:rsidRPr="00F56D4D" w:rsidRDefault="00F56D4D" w:rsidP="00F56D4D">
            <w:pPr>
              <w:numPr>
                <w:ilvl w:val="0"/>
                <w:numId w:val="16"/>
              </w:numPr>
              <w:spacing w:after="0" w:line="360" w:lineRule="auto"/>
              <w:rPr>
                <w:rFonts w:ascii="Sylfaen" w:hAnsi="Sylfaen"/>
                <w:sz w:val="20"/>
                <w:szCs w:val="20"/>
                <w:lang w:val="ka-GE"/>
              </w:rPr>
            </w:pPr>
            <w:r w:rsidRPr="00F56D4D">
              <w:rPr>
                <w:rFonts w:ascii="Sylfaen" w:hAnsi="Sylfaen"/>
                <w:sz w:val="20"/>
                <w:szCs w:val="20"/>
                <w:lang w:val="ka-GE"/>
              </w:rPr>
              <w:lastRenderedPageBreak/>
              <w:t>უჯრედების მოქმედების მექანიზმის აღწერა და იმუნური რეაქციების დახასიათება სხვადასხვა დაავადებების დროს.</w:t>
            </w:r>
          </w:p>
          <w:p w:rsidR="00F56D4D" w:rsidRPr="00F56D4D" w:rsidRDefault="00F56D4D" w:rsidP="00F56D4D">
            <w:pPr>
              <w:ind w:left="259"/>
              <w:rPr>
                <w:rFonts w:ascii="Sylfaen" w:hAnsi="Sylfaen"/>
                <w:b/>
                <w:sz w:val="20"/>
                <w:szCs w:val="20"/>
                <w:lang w:val="ka-GE"/>
              </w:rPr>
            </w:pPr>
            <w:r w:rsidRPr="00F56D4D">
              <w:rPr>
                <w:rFonts w:ascii="Sylfaen" w:hAnsi="Sylfaen" w:cs="Sylfaen"/>
                <w:b/>
                <w:sz w:val="20"/>
                <w:szCs w:val="20"/>
                <w:lang w:val="ka-GE"/>
              </w:rPr>
              <w:t>პასუხისმგებლობა</w:t>
            </w:r>
            <w:r w:rsidRPr="00F56D4D">
              <w:rPr>
                <w:rFonts w:ascii="Sylfaen" w:hAnsi="Sylfaen"/>
                <w:b/>
                <w:sz w:val="20"/>
                <w:szCs w:val="20"/>
                <w:lang w:val="ka-GE"/>
              </w:rPr>
              <w:t xml:space="preserve"> და ავტონომიურობა</w:t>
            </w:r>
            <w:r w:rsidRPr="00F56D4D">
              <w:rPr>
                <w:rFonts w:ascii="Sylfaen" w:hAnsi="Sylfaen"/>
                <w:b/>
                <w:sz w:val="20"/>
                <w:szCs w:val="20"/>
                <w:lang w:val="ka-GE"/>
              </w:rPr>
              <w:br/>
            </w:r>
          </w:p>
          <w:p w:rsidR="00F56D4D" w:rsidRPr="00F56D4D" w:rsidRDefault="00F56D4D" w:rsidP="00F56D4D">
            <w:pPr>
              <w:pStyle w:val="ListParagraph"/>
              <w:numPr>
                <w:ilvl w:val="0"/>
                <w:numId w:val="16"/>
              </w:numPr>
              <w:jc w:val="both"/>
              <w:rPr>
                <w:rFonts w:ascii="Sylfaen" w:hAnsi="Sylfaen"/>
                <w:sz w:val="20"/>
                <w:szCs w:val="20"/>
                <w:lang w:val="ka-GE"/>
              </w:rPr>
            </w:pPr>
            <w:r w:rsidRPr="00F56D4D">
              <w:rPr>
                <w:rFonts w:ascii="Sylfaen" w:hAnsi="Sylfaen"/>
                <w:sz w:val="20"/>
                <w:szCs w:val="20"/>
                <w:lang w:val="ka-GE"/>
              </w:rPr>
              <w:t xml:space="preserve">სტუდენტს შეეძლება  კომპლექსური, არაპროგნოზირებადი ან მულტიდისციპლინური სასწავლო ან/და სამუშაო გარემოს მართვა და ადაპტირება ახალი სტრატეგიული მიდგომების მეშვეობით ფიზიკური მედიცინისა და რეაბილიტაციის დისციპლინებთან მიმართებაში; ფიზიკური მედიცინისა და რეაბილიტაციის დისციპლინათა პროფესიული ცოდნისა და პრაქტიკის განვითარებაში წვლილის შეტანა. სხვების საქმიანობასა და პროფესიულ განვითარებაზე პასუხისმგებლობის აღება; საკუთარი სწავლის დამოუკიდებლად წარმართვა. </w:t>
            </w:r>
          </w:p>
          <w:p w:rsidR="00F56D4D" w:rsidRPr="00F56D4D" w:rsidRDefault="00F56D4D" w:rsidP="00F56D4D">
            <w:pPr>
              <w:pStyle w:val="ListParagraph"/>
              <w:numPr>
                <w:ilvl w:val="0"/>
                <w:numId w:val="16"/>
              </w:numPr>
              <w:jc w:val="both"/>
              <w:rPr>
                <w:rFonts w:ascii="Sylfaen" w:hAnsi="Sylfaen"/>
                <w:sz w:val="20"/>
                <w:szCs w:val="20"/>
                <w:lang w:val="ka-GE"/>
              </w:rPr>
            </w:pPr>
            <w:r w:rsidRPr="00F56D4D">
              <w:rPr>
                <w:rFonts w:ascii="Sylfaen" w:hAnsi="Sylfaen"/>
                <w:sz w:val="20"/>
                <w:szCs w:val="20"/>
                <w:lang w:val="ka-GE"/>
              </w:rPr>
              <w:t>სტუდენტი შეძლებს მიღებული ცოდნა გამოიყენოს საგანმანათლებლო  პროგრამის შემდგომ  საფეხურზე თეორიული და კლინიკური საგნების ათვისებაში;  დამოუკიდებლად იმუშაოს დარგობრივ  ლიტერატურასთან, ვებ-გვერდებთან;  გაავრცელოს მიღებული ინფორმაცია, გააანალიზოს და მიიღოს  სწორი   დასკვნა.</w:t>
            </w:r>
          </w:p>
          <w:p w:rsidR="00F56D4D" w:rsidRPr="00F56D4D" w:rsidRDefault="00F56D4D" w:rsidP="00F56D4D">
            <w:pPr>
              <w:pStyle w:val="ListParagraph"/>
              <w:numPr>
                <w:ilvl w:val="0"/>
                <w:numId w:val="16"/>
              </w:numPr>
              <w:jc w:val="both"/>
              <w:rPr>
                <w:rFonts w:ascii="Sylfaen" w:hAnsi="Sylfaen"/>
                <w:b/>
                <w:sz w:val="20"/>
                <w:szCs w:val="20"/>
                <w:lang w:val="ka-GE"/>
              </w:rPr>
            </w:pPr>
            <w:r w:rsidRPr="00F56D4D">
              <w:rPr>
                <w:rFonts w:ascii="Sylfaen" w:hAnsi="Sylfaen"/>
                <w:sz w:val="20"/>
                <w:szCs w:val="20"/>
                <w:lang w:val="ka-GE"/>
              </w:rPr>
              <w:t xml:space="preserve">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 შეძლებს     საკუთარი კომპეტენციის არეალის განსაზღვრას და პროფესიული ეთიკის ფარგლებში მუშაობას. </w:t>
            </w:r>
          </w:p>
          <w:p w:rsidR="00F56D4D" w:rsidRPr="00F56D4D" w:rsidRDefault="00F56D4D" w:rsidP="00F56D4D">
            <w:pPr>
              <w:pStyle w:val="ListParagraph"/>
              <w:spacing w:after="200" w:line="276" w:lineRule="auto"/>
              <w:ind w:left="0"/>
              <w:jc w:val="both"/>
              <w:rPr>
                <w:rFonts w:ascii="Sylfaen" w:hAnsi="Sylfaen"/>
                <w:sz w:val="20"/>
                <w:szCs w:val="20"/>
                <w:lang w:val="ka-GE"/>
              </w:rPr>
            </w:pPr>
          </w:p>
          <w:p w:rsidR="00F56D4D" w:rsidRPr="00F56D4D" w:rsidRDefault="00F56D4D" w:rsidP="00F56D4D">
            <w:pPr>
              <w:pStyle w:val="ListParagraph"/>
              <w:spacing w:after="200" w:line="276" w:lineRule="auto"/>
              <w:ind w:left="0"/>
              <w:jc w:val="both"/>
              <w:rPr>
                <w:rFonts w:ascii="Sylfaen" w:hAnsi="Sylfaen"/>
                <w:b/>
                <w:sz w:val="20"/>
                <w:szCs w:val="20"/>
                <w:lang w:val="ka-GE"/>
              </w:rPr>
            </w:pPr>
            <w:r w:rsidRPr="00F56D4D">
              <w:rPr>
                <w:rFonts w:ascii="Sylfaen" w:hAnsi="Sylfaen"/>
                <w:b/>
                <w:sz w:val="20"/>
                <w:szCs w:val="20"/>
                <w:lang w:val="ka-GE"/>
              </w:rPr>
              <w:t>დარგობრივი კომპეტენციების მიღწევა:</w:t>
            </w:r>
          </w:p>
          <w:p w:rsidR="00F56D4D" w:rsidRDefault="00F56D4D" w:rsidP="00F56D4D">
            <w:pPr>
              <w:pStyle w:val="ListParagraph"/>
              <w:spacing w:after="200" w:line="276" w:lineRule="auto"/>
              <w:ind w:left="0"/>
              <w:jc w:val="both"/>
              <w:rPr>
                <w:rFonts w:ascii="Sylfaen" w:hAnsi="Sylfaen"/>
                <w:b/>
                <w:sz w:val="20"/>
                <w:szCs w:val="20"/>
                <w:lang w:val="ka-GE"/>
              </w:rPr>
            </w:pPr>
            <w:r w:rsidRPr="00F56D4D">
              <w:rPr>
                <w:rFonts w:ascii="Sylfaen" w:hAnsi="Sylfaen"/>
                <w:b/>
                <w:sz w:val="20"/>
                <w:szCs w:val="20"/>
                <w:lang w:val="ka-GE"/>
              </w:rPr>
              <w:t>მოდულის დასრულების შედეგად სტუდენტი ეცნობა შემდეგ უნარებს:</w:t>
            </w:r>
          </w:p>
          <w:p w:rsidR="00F56D4D" w:rsidRPr="00F56D4D" w:rsidRDefault="00F56D4D" w:rsidP="00F56D4D">
            <w:pPr>
              <w:pStyle w:val="ListParagraph"/>
              <w:numPr>
                <w:ilvl w:val="0"/>
                <w:numId w:val="25"/>
              </w:numPr>
              <w:spacing w:after="200" w:line="276" w:lineRule="auto"/>
              <w:jc w:val="both"/>
              <w:rPr>
                <w:rFonts w:ascii="Sylfaen" w:hAnsi="Sylfaen"/>
                <w:b/>
                <w:sz w:val="20"/>
                <w:szCs w:val="20"/>
                <w:lang w:val="ka-GE"/>
              </w:rPr>
            </w:pPr>
            <w:r>
              <w:rPr>
                <w:rFonts w:ascii="Sylfaen" w:hAnsi="Sylfaen"/>
                <w:sz w:val="20"/>
                <w:szCs w:val="20"/>
                <w:lang w:val="ka-GE"/>
              </w:rPr>
              <w:t>სამედიცინო პრაქტიკაში ეთიკური და სამართლებრივი პრინციპების გამოყენებას</w:t>
            </w:r>
          </w:p>
          <w:p w:rsidR="00F56D4D" w:rsidRPr="00F56D4D" w:rsidRDefault="00F56D4D" w:rsidP="00F56D4D">
            <w:pPr>
              <w:pStyle w:val="ListParagraph"/>
              <w:numPr>
                <w:ilvl w:val="0"/>
                <w:numId w:val="25"/>
              </w:numPr>
              <w:spacing w:after="200" w:line="276" w:lineRule="auto"/>
              <w:jc w:val="both"/>
              <w:rPr>
                <w:rFonts w:ascii="Sylfaen" w:hAnsi="Sylfaen"/>
                <w:b/>
                <w:sz w:val="20"/>
                <w:szCs w:val="20"/>
                <w:lang w:val="ka-GE"/>
              </w:rPr>
            </w:pPr>
            <w:r>
              <w:rPr>
                <w:rFonts w:ascii="Sylfaen" w:hAnsi="Sylfaen"/>
                <w:sz w:val="20"/>
                <w:szCs w:val="20"/>
                <w:lang w:val="ka-GE"/>
              </w:rPr>
              <w:t>პაციენტის დაავადებასთან დაკავშირებული ფსიქოლოგიური და სოციალური ასპექტების შეფასებას</w:t>
            </w:r>
          </w:p>
          <w:p w:rsidR="00F56D4D" w:rsidRPr="00F56D4D" w:rsidRDefault="00F56D4D" w:rsidP="00F56D4D">
            <w:pPr>
              <w:pStyle w:val="ListParagraph"/>
              <w:numPr>
                <w:ilvl w:val="0"/>
                <w:numId w:val="25"/>
              </w:numPr>
              <w:spacing w:after="200" w:line="276" w:lineRule="auto"/>
              <w:jc w:val="both"/>
              <w:rPr>
                <w:rFonts w:ascii="Sylfaen" w:hAnsi="Sylfaen"/>
                <w:b/>
                <w:sz w:val="20"/>
                <w:szCs w:val="20"/>
                <w:lang w:val="ka-GE"/>
              </w:rPr>
            </w:pPr>
            <w:r>
              <w:rPr>
                <w:rFonts w:ascii="Sylfaen" w:hAnsi="Sylfaen"/>
                <w:sz w:val="20"/>
                <w:szCs w:val="20"/>
                <w:lang w:val="ka-GE"/>
              </w:rPr>
              <w:t>მტკიცებულებაზე დაფუძნებული პრინციპების, უნარების და ცოდნის გამოყენებას</w:t>
            </w:r>
          </w:p>
          <w:p w:rsidR="00F56D4D" w:rsidRDefault="00F56D4D" w:rsidP="00F56D4D">
            <w:pPr>
              <w:pStyle w:val="ListParagraph"/>
              <w:numPr>
                <w:ilvl w:val="0"/>
                <w:numId w:val="25"/>
              </w:numPr>
              <w:spacing w:after="200" w:line="276" w:lineRule="auto"/>
              <w:jc w:val="both"/>
              <w:rPr>
                <w:rFonts w:ascii="Sylfaen" w:hAnsi="Sylfaen"/>
                <w:sz w:val="20"/>
                <w:szCs w:val="20"/>
                <w:lang w:val="ka-GE"/>
              </w:rPr>
            </w:pPr>
            <w:r w:rsidRPr="00F56D4D">
              <w:rPr>
                <w:rFonts w:ascii="Sylfaen" w:hAnsi="Sylfaen"/>
                <w:sz w:val="20"/>
                <w:szCs w:val="20"/>
                <w:lang w:val="ka-GE"/>
              </w:rPr>
              <w:t>ჯამრთელობის ხელშწყობის ღონისძიებების განხორციელება</w:t>
            </w:r>
            <w:r>
              <w:rPr>
                <w:rFonts w:ascii="Sylfaen" w:hAnsi="Sylfaen"/>
                <w:sz w:val="20"/>
                <w:szCs w:val="20"/>
                <w:lang w:val="ka-GE"/>
              </w:rPr>
              <w:t>ს</w:t>
            </w:r>
            <w:r w:rsidRPr="00F56D4D">
              <w:rPr>
                <w:rFonts w:ascii="Sylfaen" w:hAnsi="Sylfaen"/>
                <w:sz w:val="20"/>
                <w:szCs w:val="20"/>
                <w:lang w:val="ka-GE"/>
              </w:rPr>
              <w:t>, საზოგადოებრივი ჯანდაცვის საკითხებში ჩართვა</w:t>
            </w:r>
            <w:r>
              <w:rPr>
                <w:rFonts w:ascii="Sylfaen" w:hAnsi="Sylfaen"/>
                <w:sz w:val="20"/>
                <w:szCs w:val="20"/>
                <w:lang w:val="ka-GE"/>
              </w:rPr>
              <w:t>ს</w:t>
            </w:r>
            <w:r w:rsidRPr="00F56D4D">
              <w:rPr>
                <w:rFonts w:ascii="Sylfaen" w:hAnsi="Sylfaen"/>
                <w:sz w:val="20"/>
                <w:szCs w:val="20"/>
                <w:lang w:val="ka-GE"/>
              </w:rPr>
              <w:t>, ჯანდაცვის სისტემაში ეფექტურ</w:t>
            </w:r>
            <w:r>
              <w:rPr>
                <w:rFonts w:ascii="Sylfaen" w:hAnsi="Sylfaen"/>
                <w:sz w:val="20"/>
                <w:szCs w:val="20"/>
                <w:lang w:val="ka-GE"/>
              </w:rPr>
              <w:t xml:space="preserve"> </w:t>
            </w:r>
            <w:r w:rsidRPr="00F56D4D">
              <w:rPr>
                <w:rFonts w:ascii="Sylfaen" w:hAnsi="Sylfaen"/>
                <w:sz w:val="20"/>
                <w:szCs w:val="20"/>
                <w:lang w:val="ka-GE"/>
              </w:rPr>
              <w:t>მუშაობა</w:t>
            </w:r>
            <w:r>
              <w:rPr>
                <w:rFonts w:ascii="Sylfaen" w:hAnsi="Sylfaen"/>
                <w:sz w:val="20"/>
                <w:szCs w:val="20"/>
                <w:lang w:val="ka-GE"/>
              </w:rPr>
              <w:t>ს</w:t>
            </w:r>
          </w:p>
          <w:p w:rsidR="00F56D4D" w:rsidRPr="00F56D4D" w:rsidRDefault="008C0DC8" w:rsidP="00F56D4D">
            <w:pPr>
              <w:pStyle w:val="ListParagraph"/>
              <w:spacing w:after="200" w:line="276" w:lineRule="auto"/>
              <w:ind w:left="0"/>
              <w:jc w:val="both"/>
              <w:rPr>
                <w:rFonts w:ascii="Sylfaen" w:hAnsi="Sylfaen"/>
                <w:sz w:val="20"/>
                <w:szCs w:val="20"/>
                <w:lang w:val="ka-GE"/>
              </w:rPr>
            </w:pPr>
            <w:r>
              <w:rPr>
                <w:rFonts w:ascii="Sylfaen" w:hAnsi="Sylfaen"/>
                <w:b/>
                <w:sz w:val="20"/>
                <w:szCs w:val="20"/>
                <w:lang w:val="ka-GE"/>
              </w:rPr>
              <w:t>საგნის</w:t>
            </w:r>
            <w:r w:rsidR="00F56D4D" w:rsidRPr="00F56D4D">
              <w:rPr>
                <w:rFonts w:ascii="Sylfaen" w:hAnsi="Sylfaen"/>
                <w:b/>
                <w:sz w:val="20"/>
                <w:szCs w:val="20"/>
                <w:lang w:val="ka-GE"/>
              </w:rPr>
              <w:t xml:space="preserve"> დასრულების შედეგად სტუდენტი </w:t>
            </w:r>
            <w:r w:rsidR="00F56D4D">
              <w:rPr>
                <w:rFonts w:ascii="Sylfaen" w:hAnsi="Sylfaen"/>
                <w:b/>
                <w:sz w:val="20"/>
                <w:szCs w:val="20"/>
                <w:lang w:val="ka-GE"/>
              </w:rPr>
              <w:t>იღრმავებს</w:t>
            </w:r>
            <w:r w:rsidR="00F56D4D" w:rsidRPr="00F56D4D">
              <w:rPr>
                <w:rFonts w:ascii="Sylfaen" w:hAnsi="Sylfaen"/>
                <w:b/>
                <w:sz w:val="20"/>
                <w:szCs w:val="20"/>
                <w:lang w:val="ka-GE"/>
              </w:rPr>
              <w:t xml:space="preserve"> შემდეგ უნარებს:</w:t>
            </w:r>
          </w:p>
          <w:p w:rsidR="00F56D4D" w:rsidRPr="00F56D4D" w:rsidRDefault="00F56D4D" w:rsidP="00F56D4D">
            <w:pPr>
              <w:pStyle w:val="ListParagraph"/>
              <w:numPr>
                <w:ilvl w:val="0"/>
                <w:numId w:val="16"/>
              </w:numPr>
              <w:spacing w:after="200" w:line="276" w:lineRule="auto"/>
              <w:ind w:left="709"/>
              <w:jc w:val="both"/>
              <w:rPr>
                <w:rFonts w:ascii="Sylfaen" w:hAnsi="Sylfaen"/>
                <w:color w:val="000000" w:themeColor="text1"/>
                <w:sz w:val="20"/>
                <w:szCs w:val="20"/>
                <w:lang w:val="ka-GE"/>
              </w:rPr>
            </w:pPr>
            <w:r w:rsidRPr="00F56D4D">
              <w:rPr>
                <w:rFonts w:ascii="Sylfaen" w:hAnsi="Sylfaen"/>
                <w:sz w:val="20"/>
                <w:szCs w:val="20"/>
                <w:lang w:val="ka-GE"/>
              </w:rPr>
              <w:t xml:space="preserve">პაციენტის კონსულტაციის გაწევას </w:t>
            </w:r>
          </w:p>
          <w:p w:rsidR="00F56D4D" w:rsidRPr="00F56D4D" w:rsidRDefault="00F56D4D" w:rsidP="00F56D4D">
            <w:pPr>
              <w:pStyle w:val="ListParagraph"/>
              <w:numPr>
                <w:ilvl w:val="0"/>
                <w:numId w:val="16"/>
              </w:numPr>
              <w:spacing w:after="0" w:line="360" w:lineRule="auto"/>
              <w:ind w:left="709"/>
              <w:jc w:val="both"/>
              <w:rPr>
                <w:rFonts w:ascii="Sylfaen" w:hAnsi="Sylfaen"/>
                <w:sz w:val="20"/>
                <w:szCs w:val="20"/>
                <w:lang w:val="ka-GE"/>
              </w:rPr>
            </w:pPr>
            <w:r w:rsidRPr="00F56D4D">
              <w:rPr>
                <w:rFonts w:ascii="Sylfaen" w:hAnsi="Sylfaen"/>
                <w:color w:val="000000" w:themeColor="text1"/>
                <w:sz w:val="20"/>
                <w:szCs w:val="20"/>
                <w:lang w:val="ka-GE"/>
              </w:rPr>
              <w:t xml:space="preserve">კლინიკური შემთხვევების შეფასებას,  გამოკვლევების დანიშვნას, დიფ.დიაგნოზი ჩატარებას, დაავადების მართვის გეგმის შესახებ მსჯელობას </w:t>
            </w:r>
          </w:p>
          <w:p w:rsidR="00F56D4D" w:rsidRPr="00F56D4D" w:rsidRDefault="00F56D4D" w:rsidP="00F56D4D">
            <w:pPr>
              <w:pStyle w:val="ListParagraph"/>
              <w:numPr>
                <w:ilvl w:val="0"/>
                <w:numId w:val="16"/>
              </w:numPr>
              <w:spacing w:after="0" w:line="360" w:lineRule="auto"/>
              <w:ind w:left="709"/>
              <w:jc w:val="both"/>
              <w:rPr>
                <w:rFonts w:ascii="Sylfaen" w:hAnsi="Sylfaen"/>
                <w:sz w:val="20"/>
                <w:szCs w:val="20"/>
                <w:lang w:val="ka-GE"/>
              </w:rPr>
            </w:pPr>
            <w:r w:rsidRPr="00F56D4D">
              <w:rPr>
                <w:rFonts w:ascii="Sylfaen" w:hAnsi="Sylfaen"/>
                <w:color w:val="000000" w:themeColor="text1"/>
                <w:sz w:val="20"/>
                <w:szCs w:val="20"/>
                <w:lang w:val="ka-GE"/>
              </w:rPr>
              <w:t>პროფესიონალიზმის უნარ-ჩვევებს</w:t>
            </w:r>
          </w:p>
          <w:p w:rsidR="00BE4402" w:rsidRPr="00F56D4D" w:rsidRDefault="00BE4402" w:rsidP="00F56D4D">
            <w:pPr>
              <w:pStyle w:val="ListParagraph"/>
              <w:spacing w:after="0" w:line="360" w:lineRule="auto"/>
              <w:ind w:left="1440"/>
              <w:jc w:val="both"/>
              <w:rPr>
                <w:rFonts w:ascii="Sylfaen" w:hAnsi="Sylfaen"/>
                <w:sz w:val="20"/>
                <w:szCs w:val="20"/>
              </w:rPr>
            </w:pPr>
          </w:p>
        </w:tc>
      </w:tr>
      <w:tr w:rsidR="006D3EC1" w:rsidRPr="00D91815" w:rsidTr="008426C4">
        <w:tc>
          <w:tcPr>
            <w:tcW w:w="10485" w:type="dxa"/>
            <w:gridSpan w:val="2"/>
            <w:tcBorders>
              <w:top w:val="single" w:sz="4" w:space="0" w:color="auto"/>
              <w:left w:val="single" w:sz="4" w:space="0" w:color="auto"/>
              <w:bottom w:val="single" w:sz="4" w:space="0" w:color="auto"/>
              <w:right w:val="single" w:sz="4" w:space="0" w:color="auto"/>
            </w:tcBorders>
            <w:hideMark/>
          </w:tcPr>
          <w:p w:rsidR="002F5766" w:rsidRPr="00D91815" w:rsidRDefault="006D3EC1" w:rsidP="004C34A4">
            <w:pPr>
              <w:spacing w:after="0" w:line="360" w:lineRule="auto"/>
              <w:jc w:val="center"/>
              <w:rPr>
                <w:rFonts w:ascii="Sylfaen" w:eastAsiaTheme="minorEastAsia" w:hAnsi="Sylfaen"/>
                <w:sz w:val="18"/>
                <w:szCs w:val="18"/>
                <w:lang w:val="ka-GE"/>
              </w:rPr>
            </w:pPr>
            <w:r w:rsidRPr="00D91815">
              <w:rPr>
                <w:rFonts w:ascii="Sylfaen" w:hAnsi="Sylfaen"/>
                <w:b/>
                <w:sz w:val="18"/>
                <w:szCs w:val="18"/>
              </w:rPr>
              <w:lastRenderedPageBreak/>
              <w:t>შინაარსი</w:t>
            </w:r>
            <w:r w:rsidR="002F5766" w:rsidRPr="00D91815">
              <w:rPr>
                <w:rFonts w:ascii="Sylfaen" w:hAnsi="Sylfaen"/>
                <w:b/>
                <w:sz w:val="18"/>
                <w:szCs w:val="18"/>
              </w:rPr>
              <w:t xml:space="preserve"> </w:t>
            </w:r>
          </w:p>
          <w:p w:rsidR="006D3EC1" w:rsidRPr="00D91815" w:rsidRDefault="006D3EC1" w:rsidP="004C34A4">
            <w:pPr>
              <w:spacing w:after="0" w:line="360" w:lineRule="auto"/>
              <w:jc w:val="center"/>
              <w:rPr>
                <w:sz w:val="18"/>
                <w:szCs w:val="18"/>
              </w:rPr>
            </w:pPr>
          </w:p>
        </w:tc>
      </w:tr>
      <w:tr w:rsidR="005D11FC" w:rsidRPr="00D91815" w:rsidTr="00441313">
        <w:tc>
          <w:tcPr>
            <w:tcW w:w="2410" w:type="dxa"/>
            <w:vMerge w:val="restart"/>
            <w:tcBorders>
              <w:top w:val="single" w:sz="4" w:space="0" w:color="auto"/>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ლექცია</w:t>
            </w:r>
            <w:r w:rsidRPr="00161C1F">
              <w:rPr>
                <w:rFonts w:ascii="Sylfaen" w:hAnsi="Sylfaen"/>
                <w:b/>
                <w:sz w:val="18"/>
                <w:szCs w:val="18"/>
              </w:rPr>
              <w:t xml:space="preserve"> (</w:t>
            </w:r>
            <w:r w:rsidR="0075017D">
              <w:rPr>
                <w:rFonts w:ascii="Sylfaen" w:hAnsi="Sylfaen"/>
                <w:b/>
                <w:sz w:val="18"/>
                <w:szCs w:val="18"/>
                <w:lang w:val="ka-GE"/>
              </w:rPr>
              <w:t>2</w:t>
            </w:r>
            <w:r w:rsidRPr="00161C1F">
              <w:rPr>
                <w:rFonts w:ascii="Sylfaen" w:hAnsi="Sylfaen"/>
                <w:b/>
                <w:sz w:val="18"/>
                <w:szCs w:val="18"/>
                <w:lang w:val="ka-GE"/>
              </w:rPr>
              <w:t xml:space="preserve"> საათი)  </w:t>
            </w:r>
          </w:p>
          <w:p w:rsidR="005D11FC" w:rsidRDefault="005D11FC" w:rsidP="005D11FC">
            <w:pPr>
              <w:spacing w:after="0" w:line="360" w:lineRule="auto"/>
              <w:rPr>
                <w:rFonts w:ascii="Sylfaen" w:hAnsi="Sylfaen"/>
                <w:b/>
                <w:sz w:val="18"/>
                <w:szCs w:val="18"/>
                <w:lang w:val="ka-GE"/>
              </w:rPr>
            </w:pPr>
            <w:r>
              <w:rPr>
                <w:rFonts w:ascii="Sylfaen" w:hAnsi="Sylfaen"/>
                <w:b/>
                <w:sz w:val="18"/>
                <w:szCs w:val="18"/>
                <w:lang w:val="ka-GE"/>
              </w:rPr>
              <w:t>სილაბუსის გაცნობა</w:t>
            </w:r>
          </w:p>
          <w:p w:rsidR="005D11FC" w:rsidRPr="00161C1F" w:rsidRDefault="005D11FC" w:rsidP="005D11FC">
            <w:pPr>
              <w:spacing w:after="0" w:line="360" w:lineRule="auto"/>
              <w:rPr>
                <w:rFonts w:ascii="Sylfaen" w:hAnsi="Sylfaen"/>
                <w:b/>
                <w:sz w:val="18"/>
                <w:szCs w:val="18"/>
                <w:lang w:val="ka-GE"/>
              </w:rPr>
            </w:pPr>
            <w:r>
              <w:rPr>
                <w:rFonts w:ascii="Sylfaen" w:hAnsi="Sylfaen"/>
                <w:b/>
                <w:sz w:val="18"/>
                <w:szCs w:val="18"/>
                <w:lang w:val="ka-GE"/>
              </w:rPr>
              <w:t>შეფასების სისტემის გაცნობა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lastRenderedPageBreak/>
              <w:t xml:space="preserve">T ლიმფოციტების აქტივაცია, </w:t>
            </w:r>
            <w:r w:rsidRPr="00161C1F">
              <w:rPr>
                <w:rFonts w:ascii="Sylfaen" w:hAnsi="Sylfaen"/>
                <w:bCs/>
                <w:color w:val="000000"/>
                <w:sz w:val="18"/>
                <w:szCs w:val="18"/>
                <w:lang w:val="ka-GE"/>
              </w:rPr>
              <w:t>CD4</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უჯრედების, CD8</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უჯრედების აქტივაცია, უჯრედული აქტივაციია კოსტიმულატორები. TCR კომპლექსის ტრანსდუქცია, T</w:t>
            </w:r>
            <w:r w:rsidRPr="00161C1F">
              <w:rPr>
                <w:rFonts w:ascii="Sylfaen" w:hAnsi="Sylfaen"/>
                <w:bCs/>
                <w:color w:val="000000"/>
                <w:sz w:val="18"/>
                <w:szCs w:val="18"/>
              </w:rPr>
              <w:t xml:space="preserve"> </w:t>
            </w:r>
            <w:r w:rsidRPr="00161C1F">
              <w:rPr>
                <w:rFonts w:ascii="Sylfaen" w:hAnsi="Sylfaen"/>
                <w:bCs/>
                <w:color w:val="000000"/>
                <w:sz w:val="18"/>
                <w:szCs w:val="18"/>
                <w:lang w:val="ka-GE"/>
              </w:rPr>
              <w:t>ატენაცია, უბიქიტინ ლიგაზის თანდაყოლილი რეცეპტორები.</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(1 საათი)</w:t>
            </w:r>
          </w:p>
          <w:p w:rsidR="005D11FC" w:rsidRPr="00161C1F" w:rsidRDefault="005D11FC" w:rsidP="005D11FC">
            <w:pPr>
              <w:spacing w:after="0" w:line="360" w:lineRule="auto"/>
              <w:rPr>
                <w:rFonts w:ascii="AcadNusx" w:hAnsi="AcadNusx"/>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p w:rsidR="005D11FC" w:rsidRPr="00161C1F" w:rsidRDefault="005D11FC" w:rsidP="005D11FC">
            <w:pPr>
              <w:tabs>
                <w:tab w:val="left" w:pos="372"/>
              </w:tabs>
              <w:spacing w:after="0" w:line="360" w:lineRule="auto"/>
              <w:rPr>
                <w:rFonts w:ascii="Sylfaen" w:hAnsi="Sylfaen"/>
                <w:sz w:val="18"/>
                <w:szCs w:val="18"/>
                <w:lang w:val="ka-GE"/>
              </w:rPr>
            </w:pP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(1 საათი)  </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Cs/>
                <w:color w:val="000000"/>
                <w:sz w:val="18"/>
                <w:szCs w:val="18"/>
                <w:lang w:val="ka-GE"/>
              </w:rPr>
              <w:t xml:space="preserve">ანტისხეულების წარმოქმნის </w:t>
            </w:r>
            <w:r w:rsidRPr="00161C1F">
              <w:rPr>
                <w:rFonts w:ascii="Sylfaen" w:hAnsi="Sylfaen"/>
                <w:bCs/>
                <w:color w:val="000000"/>
                <w:sz w:val="18"/>
                <w:szCs w:val="18"/>
                <w:lang w:val="en-GB"/>
              </w:rPr>
              <w:t>B</w:t>
            </w:r>
            <w:r w:rsidRPr="00161C1F">
              <w:rPr>
                <w:rFonts w:ascii="Sylfaen" w:hAnsi="Sylfaen"/>
                <w:bCs/>
                <w:color w:val="000000"/>
                <w:sz w:val="18"/>
                <w:szCs w:val="18"/>
                <w:lang w:val="ka-GE"/>
              </w:rPr>
              <w:t xml:space="preserve"> უჯრედული აქტივაცია, ჰუმორული იმუნური რეაქციების ძირითდი მახასიათებლები, ანტიგენ ინდუცირებული </w:t>
            </w:r>
            <w:r w:rsidRPr="00161C1F">
              <w:rPr>
                <w:rFonts w:ascii="Sylfaen" w:hAnsi="Sylfaen"/>
                <w:bCs/>
                <w:color w:val="000000"/>
                <w:sz w:val="18"/>
                <w:szCs w:val="18"/>
                <w:lang w:val="en-GB"/>
              </w:rPr>
              <w:t>B</w:t>
            </w:r>
            <w:r w:rsidRPr="00161C1F">
              <w:rPr>
                <w:rFonts w:ascii="Sylfaen" w:hAnsi="Sylfaen"/>
                <w:bCs/>
                <w:color w:val="000000"/>
                <w:sz w:val="18"/>
                <w:szCs w:val="18"/>
                <w:lang w:val="ka-GE"/>
              </w:rPr>
              <w:t xml:space="preserve"> უჯრედების აქტივაცია, </w:t>
            </w:r>
            <w:r w:rsidRPr="00161C1F">
              <w:rPr>
                <w:rFonts w:ascii="Sylfaen" w:hAnsi="Sylfaen"/>
                <w:bCs/>
                <w:color w:val="000000"/>
                <w:sz w:val="18"/>
                <w:szCs w:val="18"/>
                <w:lang w:val="en-GB"/>
              </w:rPr>
              <w:t>T</w:t>
            </w:r>
            <w:r w:rsidRPr="00161C1F">
              <w:rPr>
                <w:rFonts w:ascii="Sylfaen" w:hAnsi="Sylfaen"/>
                <w:bCs/>
                <w:color w:val="000000"/>
                <w:sz w:val="18"/>
                <w:szCs w:val="18"/>
                <w:lang w:val="ka-GE"/>
              </w:rPr>
              <w:t xml:space="preserve"> უჯრედებზე დამოკიდებული უჯრედული პასუხი ანტიგენურ ცილებზე. ანტისხეულების პასუხი: ჰუმორული იმუნური რეაქციების რეგულაცია </w:t>
            </w:r>
            <w:r w:rsidRPr="00161C1F">
              <w:rPr>
                <w:rFonts w:ascii="Sylfaen" w:hAnsi="Sylfaen"/>
                <w:bCs/>
                <w:color w:val="000000"/>
                <w:sz w:val="18"/>
                <w:szCs w:val="18"/>
                <w:lang w:val="en-GB"/>
              </w:rPr>
              <w:t>Fc</w:t>
            </w:r>
            <w:r w:rsidRPr="00161C1F">
              <w:rPr>
                <w:rFonts w:ascii="Sylfaen" w:hAnsi="Sylfaen"/>
                <w:bCs/>
                <w:color w:val="000000"/>
                <w:sz w:val="18"/>
                <w:szCs w:val="18"/>
                <w:lang w:val="ka-GE"/>
              </w:rPr>
              <w:t xml:space="preserve"> რეცეპტორების მიერ.</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(1 საათი)  </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იმუნური ტოლერანტობა, იმუნოლოგიური ტოლერანტობის ზოგადი  მექანიზმი, </w:t>
            </w:r>
            <w:r w:rsidRPr="00161C1F">
              <w:rPr>
                <w:rFonts w:ascii="Sylfaen" w:hAnsi="Sylfaen"/>
                <w:bCs/>
                <w:color w:val="000000"/>
                <w:sz w:val="18"/>
                <w:szCs w:val="18"/>
                <w:lang w:val="en-GB"/>
              </w:rPr>
              <w:t>T</w:t>
            </w:r>
            <w:r w:rsidRPr="00161C1F">
              <w:rPr>
                <w:rFonts w:ascii="Sylfaen" w:hAnsi="Sylfaen"/>
                <w:bCs/>
                <w:color w:val="000000"/>
                <w:sz w:val="18"/>
                <w:szCs w:val="18"/>
                <w:lang w:val="ka-GE"/>
              </w:rPr>
              <w:t xml:space="preserve"> ლიმფოციტური ტოლერანტობა, </w:t>
            </w:r>
            <w:r w:rsidRPr="00161C1F">
              <w:rPr>
                <w:rFonts w:ascii="Sylfaen" w:hAnsi="Sylfaen"/>
                <w:bCs/>
                <w:color w:val="000000"/>
                <w:sz w:val="18"/>
                <w:szCs w:val="18"/>
                <w:lang w:val="en-GB"/>
              </w:rPr>
              <w:t>B</w:t>
            </w:r>
            <w:r w:rsidRPr="00161C1F">
              <w:rPr>
                <w:rFonts w:ascii="Sylfaen" w:hAnsi="Sylfaen"/>
                <w:bCs/>
                <w:color w:val="000000"/>
                <w:sz w:val="18"/>
                <w:szCs w:val="18"/>
                <w:lang w:val="ka-GE"/>
              </w:rPr>
              <w:t xml:space="preserve"> ლიმფოციტური ტოლერანტობა, უცხო პროტეინული აგენტის მიერ ინდუცირებული ტოლერანტობა, ჰემოსტაზი იმუნურ სისტემაში, ნორმალური იმუნური რეაქციის ტერმინაცია.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იმუნური რეაქციის მექანიზმი, </w:t>
            </w:r>
            <w:r w:rsidRPr="00161C1F">
              <w:rPr>
                <w:rFonts w:ascii="Sylfaen" w:hAnsi="Sylfaen"/>
                <w:sz w:val="18"/>
                <w:szCs w:val="18"/>
                <w:lang w:val="ka-GE"/>
              </w:rPr>
              <w:t>ციტოკინები, ციტოკინების ძირითადი მახასიათებელი, ციტოკინები, რომელიც განსაზღვრავენ თანდაყოლილ იმუნურ რეაქციებს. ჰემატოპოეზის მასტიმულირებელი ციტოკინები.</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sz w:val="18"/>
                <w:szCs w:val="18"/>
                <w:lang w:val="ka-GE"/>
              </w:rPr>
              <w:t xml:space="preserve">უჯრედ დამოკიდებული იმუნიტეტის მექანიზმი, უჯრედდამოკიდებული რეაქციები </w:t>
            </w:r>
            <w:r w:rsidRPr="00161C1F">
              <w:rPr>
                <w:rFonts w:ascii="Sylfaen" w:hAnsi="Sylfaen"/>
                <w:bCs/>
                <w:color w:val="000000"/>
                <w:sz w:val="18"/>
                <w:szCs w:val="18"/>
                <w:lang w:val="ka-GE"/>
              </w:rPr>
              <w:t>CD4</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და CD8</w:t>
            </w:r>
            <w:r w:rsidRPr="00161C1F">
              <w:rPr>
                <w:rFonts w:ascii="Sylfaen" w:hAnsi="Sylfaen"/>
                <w:bCs/>
                <w:color w:val="000000"/>
                <w:sz w:val="18"/>
                <w:szCs w:val="18"/>
                <w:vertAlign w:val="superscript"/>
                <w:lang w:val="ka-GE"/>
              </w:rPr>
              <w:t>+</w:t>
            </w:r>
            <w:r w:rsidRPr="00161C1F">
              <w:rPr>
                <w:rFonts w:ascii="Sylfaen" w:hAnsi="Sylfaen"/>
                <w:bCs/>
                <w:color w:val="000000"/>
                <w:sz w:val="18"/>
                <w:szCs w:val="18"/>
                <w:lang w:val="ka-GE"/>
              </w:rPr>
              <w:t xml:space="preserve"> T უჯრედები. ციტოტოქსიური T უჯრედები. Memory T უჯრედები.</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 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sz w:val="18"/>
                <w:szCs w:val="18"/>
                <w:lang w:val="ka-GE"/>
              </w:rPr>
              <w:t>ჰუმორული იმუნური რეაქციაზე მოქმედი მექანიზმი, მიკრობების და მიკრობული ტოქსინების ნეიტრალიზაცია, კომპლემენტის სისტემა, ანტისხეულდამოკიდებული ოფსონიზაცია და ფაგოციტოზი, ანტისხეულების ფუნქცია.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lastRenderedPageBreak/>
              <w:t xml:space="preserve"> 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 xml:space="preserve">ლექცია </w:t>
            </w:r>
            <w:r w:rsidRPr="00161C1F">
              <w:rPr>
                <w:rFonts w:ascii="Sylfaen" w:hAnsi="Sylfaen"/>
                <w:b/>
                <w:sz w:val="18"/>
                <w:szCs w:val="18"/>
              </w:rPr>
              <w:t>(</w:t>
            </w:r>
            <w:r w:rsidRPr="00161C1F">
              <w:rPr>
                <w:rFonts w:ascii="Sylfaen" w:hAnsi="Sylfaen"/>
                <w:b/>
                <w:sz w:val="18"/>
                <w:szCs w:val="18"/>
                <w:lang w:val="ka-GE"/>
              </w:rPr>
              <w:t xml:space="preserve">1 საათი)  </w:t>
            </w:r>
          </w:p>
          <w:p w:rsidR="005D11FC" w:rsidRPr="00161C1F" w:rsidRDefault="005D11FC" w:rsidP="005D11FC">
            <w:pPr>
              <w:spacing w:after="0" w:line="360" w:lineRule="auto"/>
              <w:rPr>
                <w:rFonts w:ascii="Sylfaen" w:hAnsi="Sylfaen"/>
                <w:sz w:val="18"/>
                <w:szCs w:val="18"/>
                <w:lang w:val="ka-GE"/>
              </w:rPr>
            </w:pPr>
            <w:r w:rsidRPr="00161C1F">
              <w:rPr>
                <w:rFonts w:ascii="Sylfaen" w:hAnsi="Sylfaen"/>
                <w:sz w:val="18"/>
                <w:szCs w:val="18"/>
                <w:lang w:val="ka-GE"/>
              </w:rPr>
              <w:t>იმუნური სისტემის დაავადებების მიმოხილვა. იმუნიზაციის მნიშვნელობა</w:t>
            </w:r>
          </w:p>
          <w:p w:rsidR="005D11FC" w:rsidRPr="00161C1F" w:rsidRDefault="005D11FC" w:rsidP="005D11FC">
            <w:pPr>
              <w:spacing w:after="0" w:line="360" w:lineRule="auto"/>
              <w:rPr>
                <w:rFonts w:ascii="Sylfaen" w:hAnsi="Sylfaen"/>
                <w:b/>
                <w:sz w:val="18"/>
                <w:szCs w:val="18"/>
                <w:lang w:val="ka-GE"/>
              </w:rPr>
            </w:pPr>
            <w:r w:rsidRPr="00161C1F">
              <w:rPr>
                <w:rFonts w:ascii="Sylfaen" w:hAnsi="Sylfaen"/>
                <w:b/>
                <w:sz w:val="18"/>
                <w:szCs w:val="18"/>
                <w:lang w:val="ka-GE"/>
              </w:rPr>
              <w:t>პრაქტიკული მეცადინეობა (</w:t>
            </w:r>
            <w:r w:rsidR="0075017D">
              <w:rPr>
                <w:rFonts w:ascii="Sylfaen" w:hAnsi="Sylfaen"/>
                <w:b/>
                <w:sz w:val="18"/>
                <w:szCs w:val="18"/>
                <w:lang w:val="ka-GE"/>
              </w:rPr>
              <w:t>2</w:t>
            </w:r>
            <w:r w:rsidRPr="00161C1F">
              <w:rPr>
                <w:rFonts w:ascii="Sylfaen" w:hAnsi="Sylfaen"/>
                <w:b/>
                <w:sz w:val="18"/>
                <w:szCs w:val="18"/>
                <w:lang w:val="ka-GE"/>
              </w:rPr>
              <w:t xml:space="preserve"> საათი)</w:t>
            </w:r>
          </w:p>
          <w:p w:rsidR="005D11FC" w:rsidRPr="00161C1F" w:rsidRDefault="005D11FC" w:rsidP="005D11FC">
            <w:pPr>
              <w:spacing w:after="0" w:line="360" w:lineRule="auto"/>
              <w:rPr>
                <w:rFonts w:ascii="Sylfaen" w:hAnsi="Sylfaen"/>
                <w:sz w:val="18"/>
                <w:szCs w:val="18"/>
                <w:lang w:val="ka-GE"/>
              </w:rPr>
            </w:pPr>
            <w:r w:rsidRPr="00161C1F">
              <w:rPr>
                <w:rFonts w:ascii="Sylfaen" w:hAnsi="Sylfaen"/>
                <w:b/>
                <w:sz w:val="18"/>
                <w:szCs w:val="18"/>
                <w:lang w:val="ka-GE"/>
              </w:rPr>
              <w:t xml:space="preserve">დავალების შემოწმება: </w:t>
            </w:r>
            <w:r w:rsidRPr="00161C1F">
              <w:rPr>
                <w:rFonts w:ascii="Sylfaen" w:hAnsi="Sylfaen"/>
                <w:sz w:val="18"/>
                <w:szCs w:val="18"/>
                <w:lang w:val="ka-GE"/>
              </w:rPr>
              <w:t>შესწავლილი  მასალის ზეპირი პრეზენტაცია. სალექციო მასალის განხილვა</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 xml:space="preserve">1 საათი) </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lang w:val="de-DE"/>
              </w:rPr>
              <w:t xml:space="preserve"> </w:t>
            </w:r>
            <w:r w:rsidRPr="00D91815">
              <w:rPr>
                <w:rFonts w:ascii="Sylfaen" w:hAnsi="Sylfaen"/>
                <w:sz w:val="18"/>
                <w:szCs w:val="18"/>
                <w:lang w:val="ka-GE"/>
              </w:rPr>
              <w:t>ვირუსები, ძირითადი ცნებები, ვირუსული ინფექციის პათოგენეზი.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PBL1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Sylfaen" w:hAnsi="Sylfaen" w:cs="Arial"/>
                <w:b/>
                <w:sz w:val="18"/>
                <w:szCs w:val="18"/>
                <w:lang w:val="ka-GE"/>
              </w:rPr>
            </w:pPr>
            <w:r w:rsidRPr="00D91815">
              <w:rPr>
                <w:rFonts w:ascii="Sylfaen" w:hAnsi="Sylfaen" w:cs="Arial"/>
                <w:b/>
                <w:sz w:val="18"/>
                <w:szCs w:val="18"/>
                <w:lang w:val="ka-GE"/>
              </w:rPr>
              <w:t xml:space="preserve">8 კვირა </w:t>
            </w:r>
            <w:r w:rsidRPr="00D91815">
              <w:rPr>
                <w:rFonts w:ascii="AcadNusx" w:hAnsi="AcadNusx" w:cs="Arial"/>
                <w:b/>
                <w:sz w:val="18"/>
                <w:szCs w:val="18"/>
                <w:lang w:val="ka-GE"/>
              </w:rPr>
              <w:t>–</w:t>
            </w:r>
            <w:r w:rsidRPr="00D91815">
              <w:rPr>
                <w:rFonts w:ascii="Sylfaen" w:hAnsi="Sylfaen" w:cs="Arial"/>
                <w:b/>
                <w:sz w:val="18"/>
                <w:szCs w:val="18"/>
                <w:lang w:val="ka-GE"/>
              </w:rPr>
              <w:t xml:space="preserve"> შუალედური </w:t>
            </w:r>
            <w:r w:rsidRPr="00D91815">
              <w:rPr>
                <w:rFonts w:ascii="Sylfaen" w:hAnsi="Sylfaen"/>
                <w:b/>
                <w:sz w:val="18"/>
                <w:szCs w:val="18"/>
                <w:lang w:val="ka-GE"/>
              </w:rPr>
              <w:t>გამოცდა</w:t>
            </w:r>
            <w:r w:rsidRPr="00D91815">
              <w:rPr>
                <w:rFonts w:ascii="Sylfaen" w:hAnsi="Sylfaen" w:cs="Arial"/>
                <w:b/>
                <w:sz w:val="18"/>
                <w:szCs w:val="18"/>
                <w:lang w:val="ka-GE"/>
              </w:rPr>
              <w:t xml:space="preserve"> </w:t>
            </w:r>
            <w:r w:rsidRPr="00D91815">
              <w:rPr>
                <w:rFonts w:ascii="AcadNusx" w:hAnsi="AcadNusx" w:cs="Arial"/>
                <w:b/>
                <w:sz w:val="18"/>
                <w:szCs w:val="18"/>
                <w:lang w:val="ka-GE"/>
              </w:rPr>
              <w:t>–</w:t>
            </w:r>
            <w:r w:rsidRPr="00D91815">
              <w:rPr>
                <w:rFonts w:ascii="Sylfaen" w:hAnsi="Sylfaen" w:cs="Arial"/>
                <w:b/>
                <w:sz w:val="18"/>
                <w:szCs w:val="18"/>
                <w:lang w:val="ka-GE"/>
              </w:rPr>
              <w:t xml:space="preserve"> 1 სთ.</w:t>
            </w:r>
          </w:p>
          <w:p w:rsidR="005D11FC" w:rsidRPr="00D91815" w:rsidRDefault="005D11FC" w:rsidP="005D11FC">
            <w:pPr>
              <w:spacing w:after="0" w:line="360" w:lineRule="auto"/>
              <w:jc w:val="both"/>
              <w:rPr>
                <w:rFonts w:ascii="Sylfaen" w:hAnsi="Sylfaen" w:cs="Arial"/>
                <w:sz w:val="18"/>
                <w:szCs w:val="18"/>
                <w:lang w:val="ka-GE"/>
              </w:rPr>
            </w:pPr>
            <w:r w:rsidRPr="00D91815">
              <w:rPr>
                <w:rFonts w:ascii="Sylfaen" w:hAnsi="Sylfaen" w:cs="Arial"/>
                <w:sz w:val="18"/>
                <w:szCs w:val="18"/>
                <w:lang w:val="ka-GE"/>
              </w:rPr>
              <w:t xml:space="preserve"> </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3</w:t>
            </w:r>
            <w:r w:rsidRPr="00D91815">
              <w:rPr>
                <w:rFonts w:ascii="Sylfaen" w:hAnsi="Sylfaen"/>
                <w:b/>
                <w:sz w:val="18"/>
                <w:szCs w:val="18"/>
              </w:rPr>
              <w:t xml:space="preserve"> (</w:t>
            </w:r>
            <w:r w:rsidRPr="00D91815">
              <w:rPr>
                <w:rFonts w:ascii="Sylfaen" w:hAnsi="Sylfaen"/>
                <w:b/>
                <w:sz w:val="18"/>
                <w:szCs w:val="18"/>
                <w:lang w:val="ka-GE"/>
              </w:rPr>
              <w:t>1 საათი)</w:t>
            </w:r>
            <w:r w:rsidRPr="00D91815">
              <w:rPr>
                <w:rFonts w:ascii="Sylfaen" w:hAnsi="Sylfaen"/>
                <w:sz w:val="18"/>
                <w:szCs w:val="18"/>
                <w:lang w:val="ka-GE"/>
              </w:rPr>
              <w:t xml:space="preserve">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ანტივირუსული აგენტები, გრიპი, პარაგრიპი, რესპირატორულ-სინიტიური ვირუსი, ადენოვირუსი და სხვა რესპირატორული ვირუსული დაავადებები.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წითელა, წითურა და ყბაყურა, ბავშვთა ინფექციები, პროქსივირუსები და ენტეროვირუსები.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rPr>
              <w:t>PBL 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 </w:t>
            </w: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1 საათი)</w:t>
            </w:r>
            <w:r w:rsidRPr="00D91815">
              <w:rPr>
                <w:rFonts w:ascii="Sylfaen" w:hAnsi="Sylfaen"/>
                <w:sz w:val="18"/>
                <w:szCs w:val="18"/>
                <w:lang w:val="ka-GE"/>
              </w:rPr>
              <w:t xml:space="preserve">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ვირუსული ჰეპატიტი, ჰერპესვირუსი.</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lang w:val="ka-GE"/>
              </w:rPr>
              <w:t>დიარეით მიმდინარე ვირუსული დაავადებები, ართროპოდ ბორნი და სხვა ზონოზური ვირუსები.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b/>
                <w:sz w:val="18"/>
                <w:szCs w:val="18"/>
              </w:rPr>
            </w:pPr>
            <w:r w:rsidRPr="00D91815">
              <w:rPr>
                <w:rFonts w:ascii="Sylfaen" w:hAnsi="Sylfaen"/>
                <w:b/>
                <w:sz w:val="18"/>
                <w:szCs w:val="18"/>
              </w:rPr>
              <w:t>PBL 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1 საათი)</w:t>
            </w:r>
            <w:r w:rsidRPr="00D91815">
              <w:rPr>
                <w:rFonts w:ascii="Sylfaen" w:hAnsi="Sylfaen"/>
                <w:sz w:val="18"/>
                <w:szCs w:val="18"/>
                <w:lang w:val="ka-GE"/>
              </w:rPr>
              <w:t xml:space="preserve">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ცოფი, რეტროვირუსები; ადამიანის </w:t>
            </w:r>
            <w:r w:rsidRPr="00D91815">
              <w:rPr>
                <w:rFonts w:ascii="Sylfaen" w:hAnsi="Sylfaen"/>
                <w:sz w:val="18"/>
                <w:szCs w:val="18"/>
              </w:rPr>
              <w:t xml:space="preserve">T </w:t>
            </w:r>
            <w:r w:rsidRPr="00D91815">
              <w:rPr>
                <w:rFonts w:ascii="Sylfaen" w:hAnsi="Sylfaen"/>
                <w:sz w:val="18"/>
                <w:szCs w:val="18"/>
                <w:lang w:val="ka-GE"/>
              </w:rPr>
              <w:t xml:space="preserve">ლიმფოტროპული ვირუსები, ადამიანის იმუნოდეფიციტის ვირუსი, იმუნოდეფიციტური სინდრომი.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პაპილომა და პოლიომა ვირუსები, ცენტრალური ნერვული სისტემის ქრონიკული ვირუსული დაავადებები.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ლაბორატორიული სამუშაო</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ქვიზი</w:t>
            </w:r>
            <w:r w:rsidRPr="00D91815">
              <w:rPr>
                <w:rFonts w:ascii="Sylfaen" w:hAnsi="Sylfaen"/>
                <w:sz w:val="18"/>
                <w:szCs w:val="18"/>
              </w:rPr>
              <w:t>-1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w:t>
            </w:r>
            <w:r w:rsidRPr="00D91815">
              <w:rPr>
                <w:rFonts w:ascii="Sylfaen" w:hAnsi="Sylfaen"/>
                <w:b/>
                <w:sz w:val="18"/>
                <w:szCs w:val="18"/>
                <w:lang w:val="ka-GE"/>
              </w:rPr>
              <w:t xml:space="preserve">1 საათი)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სოკოვანი ინფექცია, დიაგნოსტირება და პათოგენეზი.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ანტიმიკრობული აგენტები და რეზისტენტობა, დერმატოფიტები, სპოროტრიქსი და სხვა ზედაპირული ინფექციები.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75017D">
            <w:pPr>
              <w:spacing w:after="0" w:line="360" w:lineRule="auto"/>
              <w:rPr>
                <w:rFonts w:ascii="Sylfaen" w:hAnsi="Sylfaen"/>
                <w:sz w:val="18"/>
                <w:szCs w:val="18"/>
                <w:lang w:val="ka-GE"/>
              </w:rPr>
            </w:pPr>
            <w:r w:rsidRPr="00D91815">
              <w:rPr>
                <w:rFonts w:ascii="Sylfaen" w:hAnsi="Sylfaen"/>
                <w:sz w:val="18"/>
                <w:szCs w:val="18"/>
              </w:rPr>
              <w:t>PBL</w:t>
            </w:r>
            <w:r w:rsidR="0075017D">
              <w:rPr>
                <w:rFonts w:ascii="Sylfaen" w:hAnsi="Sylfaen"/>
                <w:sz w:val="18"/>
                <w:szCs w:val="18"/>
                <w:lang w:val="ka-GE"/>
              </w:rPr>
              <w:t>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w:t>
            </w:r>
            <w:r w:rsidRPr="00D91815">
              <w:rPr>
                <w:rFonts w:ascii="Sylfaen" w:hAnsi="Sylfaen"/>
                <w:b/>
                <w:sz w:val="18"/>
                <w:szCs w:val="18"/>
              </w:rPr>
              <w:t xml:space="preserve"> (</w:t>
            </w:r>
            <w:r w:rsidRPr="00D91815">
              <w:rPr>
                <w:rFonts w:ascii="Sylfaen" w:hAnsi="Sylfaen"/>
                <w:b/>
                <w:sz w:val="18"/>
                <w:szCs w:val="18"/>
                <w:lang w:val="ka-GE"/>
              </w:rPr>
              <w:t xml:space="preserve">1 საათი)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კანდიდა, ასპერგილუსი, პნევმოცისტა და სხვა პირობით პათოგენური სოკოები, კრიპტოკოკი, ჰისტოპლასმა, კოქსიდიოლები და სხვა სისტემური სოკოვანი პათოგენები</w:t>
            </w:r>
          </w:p>
          <w:p w:rsidR="005D11FC" w:rsidRPr="00D91815" w:rsidRDefault="005D11FC" w:rsidP="005D11FC">
            <w:pPr>
              <w:spacing w:after="0" w:line="360" w:lineRule="auto"/>
              <w:rPr>
                <w:rFonts w:ascii="Sylfaen" w:hAnsi="Sylfaen"/>
                <w:b/>
                <w:sz w:val="18"/>
                <w:szCs w:val="18"/>
                <w:lang w:val="ka-GE"/>
              </w:rPr>
            </w:pPr>
            <w:r w:rsidRPr="00D91815">
              <w:rPr>
                <w:rFonts w:ascii="Sylfaen" w:hAnsi="Sylfaen"/>
                <w:sz w:val="18"/>
                <w:szCs w:val="18"/>
                <w:lang w:val="ka-GE"/>
              </w:rPr>
              <w:t>პათოგენური პარაზიტები. პარაზიტული დაავადებების დიაგნოსტიკა და პათოგენეზი</w:t>
            </w:r>
          </w:p>
          <w:p w:rsidR="005D11FC" w:rsidRPr="00D91815" w:rsidRDefault="005D11FC" w:rsidP="005D11FC">
            <w:pPr>
              <w:spacing w:after="0" w:line="360" w:lineRule="auto"/>
              <w:rPr>
                <w:rFonts w:ascii="Sylfaen" w:hAnsi="Sylfaen"/>
                <w:sz w:val="18"/>
                <w:szCs w:val="18"/>
                <w:lang w:val="ka-GE"/>
              </w:rPr>
            </w:pP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rPr>
            </w:pPr>
            <w:r w:rsidRPr="00D91815">
              <w:rPr>
                <w:rFonts w:ascii="Sylfaen" w:hAnsi="Sylfaen"/>
                <w:sz w:val="18"/>
                <w:szCs w:val="18"/>
              </w:rPr>
              <w:t>PBL 1</w:t>
            </w:r>
          </w:p>
        </w:tc>
      </w:tr>
      <w:tr w:rsidR="005D11FC" w:rsidRPr="00D91815" w:rsidTr="00441313">
        <w:tc>
          <w:tcPr>
            <w:tcW w:w="2410" w:type="dxa"/>
            <w:vMerge/>
            <w:tcBorders>
              <w:left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 xml:space="preserve">ლექცია (1 საათი)  </w:t>
            </w:r>
          </w:p>
          <w:p w:rsidR="005D11FC"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ანტიპარაზიტული აგენტები და რეზისტენტობა, მიკროსპორიდია და აპიკომპლექსა.</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სარკომასტიგოფორა - ამება. სარკომასტრიგოფორა - </w:t>
            </w:r>
            <w:r w:rsidRPr="00D91815">
              <w:rPr>
                <w:rFonts w:ascii="Sylfaen" w:hAnsi="Sylfaen" w:cs="Sylfaen"/>
                <w:bCs/>
                <w:sz w:val="18"/>
                <w:szCs w:val="18"/>
              </w:rPr>
              <w:t>flagellates</w:t>
            </w:r>
            <w:r w:rsidRPr="00D91815">
              <w:rPr>
                <w:rFonts w:ascii="Sylfaen" w:hAnsi="Sylfaen" w:cs="Sylfaen"/>
                <w:bCs/>
                <w:sz w:val="18"/>
                <w:szCs w:val="18"/>
                <w:lang w:val="ka-GE"/>
              </w:rPr>
              <w:t>. ნაწლავური ნემატოდები.</w:t>
            </w:r>
          </w:p>
          <w:p w:rsidR="005D11FC" w:rsidRPr="00D91815" w:rsidRDefault="005D11FC" w:rsidP="005D11FC">
            <w:pPr>
              <w:spacing w:after="0" w:line="360" w:lineRule="auto"/>
              <w:rPr>
                <w:rFonts w:ascii="Sylfaen" w:hAnsi="Sylfaen"/>
                <w:sz w:val="18"/>
                <w:szCs w:val="18"/>
                <w:lang w:val="ka-GE"/>
              </w:rPr>
            </w:pPr>
          </w:p>
          <w:p w:rsidR="005D11FC" w:rsidRPr="00D91815" w:rsidRDefault="005D11FC" w:rsidP="005D11FC">
            <w:pPr>
              <w:spacing w:after="0" w:line="360" w:lineRule="auto"/>
              <w:rPr>
                <w:rFonts w:ascii="Sylfaen" w:hAnsi="Sylfaen"/>
                <w:b/>
                <w:sz w:val="18"/>
                <w:szCs w:val="18"/>
                <w:lang w:val="ka-GE"/>
              </w:rPr>
            </w:pPr>
            <w:r w:rsidRPr="00D91815">
              <w:rPr>
                <w:rFonts w:ascii="Sylfaen" w:hAnsi="Sylfaen"/>
                <w:b/>
                <w:sz w:val="18"/>
                <w:szCs w:val="18"/>
                <w:lang w:val="ka-GE"/>
              </w:rPr>
              <w:t>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b/>
                <w:sz w:val="18"/>
                <w:szCs w:val="18"/>
              </w:rPr>
              <w:t>PBL 1</w:t>
            </w:r>
          </w:p>
        </w:tc>
      </w:tr>
      <w:tr w:rsidR="005D11FC" w:rsidRPr="00D91815" w:rsidTr="00441313">
        <w:tc>
          <w:tcPr>
            <w:tcW w:w="2410" w:type="dxa"/>
            <w:vMerge/>
            <w:tcBorders>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ლექცია  (1 საათი) </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ქსოვილოვანი ნემატოდები, ცისტოდები და ტრემატოდები.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 xml:space="preserve"> პრაქტიკული მეცადინეობა (2 საათი)</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ლაბორატორიული სამუშაო</w:t>
            </w:r>
          </w:p>
          <w:p w:rsidR="005D11FC" w:rsidRPr="00D91815" w:rsidRDefault="005D11FC" w:rsidP="005D11FC">
            <w:pPr>
              <w:spacing w:after="0" w:line="360" w:lineRule="auto"/>
              <w:rPr>
                <w:rFonts w:ascii="Sylfaen" w:hAnsi="Sylfaen"/>
                <w:sz w:val="18"/>
                <w:szCs w:val="18"/>
                <w:lang w:val="ka-GE"/>
              </w:rPr>
            </w:pPr>
            <w:r w:rsidRPr="00D91815">
              <w:rPr>
                <w:rFonts w:ascii="Sylfaen" w:hAnsi="Sylfaen"/>
                <w:sz w:val="18"/>
                <w:szCs w:val="18"/>
                <w:lang w:val="ka-GE"/>
              </w:rPr>
              <w:t>ქვიზი</w:t>
            </w:r>
          </w:p>
          <w:p w:rsidR="005D11FC" w:rsidRPr="00D91815" w:rsidRDefault="005D11FC" w:rsidP="005D11FC">
            <w:pPr>
              <w:spacing w:after="0" w:line="360" w:lineRule="auto"/>
              <w:rPr>
                <w:rFonts w:ascii="Sylfaen" w:hAnsi="Sylfaen"/>
                <w:sz w:val="18"/>
                <w:szCs w:val="18"/>
                <w:lang w:val="ka-GE"/>
              </w:rPr>
            </w:pPr>
          </w:p>
        </w:tc>
      </w:tr>
      <w:tr w:rsidR="005D11FC" w:rsidRPr="00D91815" w:rsidTr="008426C4">
        <w:tc>
          <w:tcPr>
            <w:tcW w:w="10485" w:type="dxa"/>
            <w:gridSpan w:val="2"/>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center"/>
              <w:rPr>
                <w:rFonts w:ascii="Sylfaen" w:hAnsi="Sylfaen"/>
                <w:sz w:val="18"/>
                <w:szCs w:val="18"/>
                <w:lang w:val="ka-GE"/>
              </w:rPr>
            </w:pPr>
            <w:r w:rsidRPr="00D91815">
              <w:rPr>
                <w:rFonts w:ascii="Sylfaen" w:hAnsi="Sylfaen"/>
                <w:b/>
                <w:sz w:val="18"/>
                <w:szCs w:val="18"/>
                <w:u w:color="FF0000"/>
                <w:lang w:val="ka-GE"/>
              </w:rPr>
              <w:t xml:space="preserve">17-19 კვირა - </w:t>
            </w:r>
            <w:r w:rsidRPr="00D91815">
              <w:rPr>
                <w:rFonts w:ascii="Sylfaen" w:hAnsi="Sylfaen"/>
                <w:sz w:val="18"/>
                <w:szCs w:val="18"/>
                <w:u w:color="FF0000"/>
                <w:lang w:val="ka-GE"/>
              </w:rPr>
              <w:t>დასკვნითი</w:t>
            </w:r>
            <w:r w:rsidRPr="00D91815">
              <w:rPr>
                <w:rFonts w:ascii="Sylfaen" w:hAnsi="Sylfaen"/>
                <w:sz w:val="18"/>
                <w:szCs w:val="18"/>
                <w:lang w:val="ka-GE"/>
              </w:rPr>
              <w:t xml:space="preserve"> </w:t>
            </w:r>
            <w:r w:rsidRPr="00D91815">
              <w:rPr>
                <w:rFonts w:ascii="Sylfaen" w:hAnsi="Sylfaen"/>
                <w:sz w:val="18"/>
                <w:szCs w:val="18"/>
                <w:u w:color="FF0000"/>
                <w:lang w:val="ka-GE"/>
              </w:rPr>
              <w:t>გამოცდა-2სთ.</w:t>
            </w:r>
          </w:p>
        </w:tc>
      </w:tr>
      <w:tr w:rsidR="005D11FC" w:rsidRPr="00D91815" w:rsidTr="008426C4">
        <w:tc>
          <w:tcPr>
            <w:tcW w:w="2410" w:type="dxa"/>
            <w:tcBorders>
              <w:top w:val="single" w:sz="4" w:space="0" w:color="auto"/>
              <w:left w:val="single" w:sz="4" w:space="0" w:color="auto"/>
              <w:bottom w:val="single" w:sz="4" w:space="0" w:color="auto"/>
              <w:right w:val="single" w:sz="4" w:space="0" w:color="auto"/>
            </w:tcBorders>
          </w:tcPr>
          <w:p w:rsidR="005D11FC" w:rsidRPr="00D91815" w:rsidRDefault="005D11FC" w:rsidP="008F7070">
            <w:pPr>
              <w:spacing w:after="0" w:line="360" w:lineRule="auto"/>
              <w:rPr>
                <w:rFonts w:ascii="Sylfaen" w:hAnsi="Sylfaen"/>
                <w:b/>
                <w:sz w:val="18"/>
                <w:szCs w:val="18"/>
                <w:lang w:val="ka-GE"/>
              </w:rPr>
            </w:pPr>
            <w:r w:rsidRPr="00D91815">
              <w:rPr>
                <w:rFonts w:ascii="Sylfaen" w:hAnsi="Sylfaen" w:cs="Sylfaen"/>
                <w:b/>
                <w:sz w:val="18"/>
                <w:szCs w:val="18"/>
                <w:lang w:val="ka-GE"/>
              </w:rPr>
              <w:t>სასწავლო</w:t>
            </w:r>
            <w:r w:rsidRPr="00D91815">
              <w:rPr>
                <w:rFonts w:ascii="Sylfaen" w:hAnsi="Sylfaen"/>
                <w:b/>
                <w:sz w:val="18"/>
                <w:szCs w:val="18"/>
                <w:lang w:val="ka-GE"/>
              </w:rPr>
              <w:t xml:space="preserve"> კურსის </w:t>
            </w:r>
            <w:r w:rsidRPr="00D91815">
              <w:rPr>
                <w:rFonts w:ascii="Sylfaen" w:eastAsia="Times New Roman" w:hAnsi="Sylfaen"/>
                <w:b/>
                <w:sz w:val="18"/>
                <w:szCs w:val="18"/>
              </w:rPr>
              <w:t>განხორციელებისათვის  აუცილებელი  მატერიალურ</w:t>
            </w:r>
            <w:r w:rsidRPr="00D91815">
              <w:rPr>
                <w:rFonts w:ascii="Sylfaen" w:eastAsia="Times New Roman" w:hAnsi="Sylfaen"/>
                <w:b/>
                <w:sz w:val="18"/>
                <w:szCs w:val="18"/>
                <w:lang w:val="ka-GE"/>
              </w:rPr>
              <w:t xml:space="preserve">-ტექნიკური </w:t>
            </w:r>
            <w:r w:rsidRPr="00D91815">
              <w:rPr>
                <w:rFonts w:ascii="Sylfaen" w:eastAsia="Times New Roman" w:hAnsi="Sylfaen"/>
                <w:b/>
                <w:sz w:val="18"/>
                <w:szCs w:val="18"/>
              </w:rPr>
              <w:t>რესურსები</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8F7070">
            <w:pPr>
              <w:spacing w:after="0" w:line="360" w:lineRule="auto"/>
              <w:rPr>
                <w:rFonts w:ascii="Sylfaen" w:hAnsi="Sylfaen" w:cs="Sylfaen"/>
                <w:sz w:val="18"/>
                <w:szCs w:val="18"/>
                <w:lang w:val="ka-GE"/>
              </w:rPr>
            </w:pPr>
            <w:r w:rsidRPr="00D91815">
              <w:rPr>
                <w:rFonts w:ascii="Sylfaen" w:hAnsi="Sylfaen"/>
                <w:sz w:val="18"/>
                <w:szCs w:val="18"/>
                <w:lang w:val="ka-GE"/>
              </w:rPr>
              <w:t>აუდიტორია, კომპიუტერი, პროექტორი</w:t>
            </w:r>
            <w:r w:rsidRPr="00D91815">
              <w:rPr>
                <w:rFonts w:ascii="Sylfaen" w:hAnsi="Sylfaen"/>
                <w:sz w:val="18"/>
                <w:szCs w:val="18"/>
              </w:rPr>
              <w:t xml:space="preserve">, Pbl </w:t>
            </w:r>
            <w:r w:rsidRPr="00D91815">
              <w:rPr>
                <w:rFonts w:ascii="Sylfaen" w:hAnsi="Sylfaen"/>
                <w:sz w:val="18"/>
                <w:szCs w:val="18"/>
                <w:lang w:val="ka-GE"/>
              </w:rPr>
              <w:t>ოთახი</w:t>
            </w:r>
          </w:p>
        </w:tc>
      </w:tr>
      <w:tr w:rsidR="005D11FC" w:rsidRPr="00D91815" w:rsidTr="008426C4">
        <w:tc>
          <w:tcPr>
            <w:tcW w:w="2410"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AcadNusx" w:hAnsi="AcadNusx"/>
                <w:b/>
                <w:sz w:val="18"/>
                <w:szCs w:val="18"/>
              </w:rPr>
            </w:pPr>
            <w:r w:rsidRPr="00D91815">
              <w:rPr>
                <w:rFonts w:ascii="Sylfaen" w:hAnsi="Sylfaen"/>
                <w:b/>
                <w:sz w:val="18"/>
                <w:szCs w:val="18"/>
                <w:lang w:val="ka-GE"/>
              </w:rPr>
              <w:t>სწავლების ფორმატი</w:t>
            </w:r>
          </w:p>
          <w:p w:rsidR="005D11FC" w:rsidRPr="00D91815" w:rsidRDefault="005D11FC" w:rsidP="005D11FC">
            <w:pPr>
              <w:spacing w:after="0" w:line="360" w:lineRule="auto"/>
              <w:rPr>
                <w:rFonts w:ascii="Sylfaen" w:hAnsi="Sylfaen" w:cs="Sylfaen"/>
                <w:b/>
                <w:sz w:val="18"/>
                <w:szCs w:val="18"/>
                <w:lang w:val="ka-GE"/>
              </w:rPr>
            </w:pP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cs="Sylfaen"/>
                <w:sz w:val="18"/>
                <w:szCs w:val="18"/>
                <w:lang w:val="ka-GE"/>
              </w:rPr>
            </w:pPr>
          </w:p>
          <w:p w:rsidR="005D11FC" w:rsidRPr="00D91815" w:rsidRDefault="005D11FC" w:rsidP="005D11FC">
            <w:pPr>
              <w:spacing w:after="0" w:line="360" w:lineRule="auto"/>
              <w:rPr>
                <w:rFonts w:ascii="Sylfaen" w:hAnsi="Sylfaen" w:cs="Sylfaen"/>
                <w:sz w:val="18"/>
                <w:szCs w:val="18"/>
              </w:rPr>
            </w:pPr>
            <w:r w:rsidRPr="00D91815">
              <w:rPr>
                <w:rFonts w:ascii="Sylfaen" w:hAnsi="Sylfaen" w:cs="Sylfaen"/>
                <w:sz w:val="18"/>
                <w:szCs w:val="18"/>
                <w:lang w:val="ka-GE"/>
              </w:rPr>
              <w:t>კურსის</w:t>
            </w:r>
            <w:r w:rsidRPr="00D91815">
              <w:rPr>
                <w:sz w:val="18"/>
                <w:szCs w:val="18"/>
                <w:lang w:val="ka-GE"/>
              </w:rPr>
              <w:t xml:space="preserve"> </w:t>
            </w:r>
            <w:r w:rsidRPr="00D91815">
              <w:rPr>
                <w:rFonts w:ascii="Sylfaen" w:hAnsi="Sylfaen" w:cs="Sylfaen"/>
                <w:sz w:val="18"/>
                <w:szCs w:val="18"/>
                <w:lang w:val="ka-GE"/>
              </w:rPr>
              <w:t>სწავლების</w:t>
            </w:r>
            <w:r w:rsidRPr="00D91815">
              <w:rPr>
                <w:sz w:val="18"/>
                <w:szCs w:val="18"/>
                <w:lang w:val="ka-GE"/>
              </w:rPr>
              <w:t xml:space="preserve"> </w:t>
            </w:r>
            <w:r w:rsidRPr="00D91815">
              <w:rPr>
                <w:rFonts w:ascii="Sylfaen" w:hAnsi="Sylfaen" w:cs="Sylfaen"/>
                <w:sz w:val="18"/>
                <w:szCs w:val="18"/>
                <w:lang w:val="ka-GE"/>
              </w:rPr>
              <w:t>ძირითადი</w:t>
            </w:r>
            <w:r w:rsidRPr="00D91815">
              <w:rPr>
                <w:sz w:val="18"/>
                <w:szCs w:val="18"/>
                <w:lang w:val="ka-GE"/>
              </w:rPr>
              <w:t xml:space="preserve"> </w:t>
            </w:r>
            <w:r w:rsidRPr="00D91815">
              <w:rPr>
                <w:rFonts w:ascii="Sylfaen" w:hAnsi="Sylfaen" w:cs="Sylfaen"/>
                <w:sz w:val="18"/>
                <w:szCs w:val="18"/>
                <w:lang w:val="ka-GE"/>
              </w:rPr>
              <w:t>ფორმაა:</w:t>
            </w:r>
            <w:r w:rsidRPr="00D91815">
              <w:rPr>
                <w:sz w:val="18"/>
                <w:szCs w:val="18"/>
                <w:lang w:val="ka-GE"/>
              </w:rPr>
              <w:t xml:space="preserve"> </w:t>
            </w:r>
            <w:r w:rsidRPr="00D91815">
              <w:rPr>
                <w:rFonts w:ascii="Sylfaen" w:hAnsi="Sylfaen" w:cs="Sylfaen"/>
                <w:sz w:val="18"/>
                <w:szCs w:val="18"/>
                <w:lang w:val="ka-GE"/>
              </w:rPr>
              <w:t>ლექცია</w:t>
            </w:r>
            <w:r w:rsidRPr="00D91815">
              <w:rPr>
                <w:rFonts w:ascii="Sylfaen" w:hAnsi="Sylfaen"/>
                <w:sz w:val="18"/>
                <w:szCs w:val="18"/>
              </w:rPr>
              <w:t>,</w:t>
            </w:r>
            <w:r w:rsidRPr="00D91815">
              <w:rPr>
                <w:sz w:val="18"/>
                <w:szCs w:val="18"/>
                <w:lang w:val="ka-GE"/>
              </w:rPr>
              <w:t xml:space="preserve">  </w:t>
            </w:r>
            <w:r w:rsidRPr="00D91815">
              <w:rPr>
                <w:rFonts w:ascii="Sylfaen" w:hAnsi="Sylfaen" w:cs="Sylfaen"/>
                <w:sz w:val="18"/>
                <w:szCs w:val="18"/>
                <w:lang w:val="ka-GE"/>
              </w:rPr>
              <w:t>პრაქტიკული</w:t>
            </w:r>
            <w:r w:rsidRPr="00D91815">
              <w:rPr>
                <w:sz w:val="18"/>
                <w:szCs w:val="18"/>
                <w:lang w:val="ka-GE"/>
              </w:rPr>
              <w:t xml:space="preserve"> </w:t>
            </w:r>
            <w:r w:rsidRPr="00D91815">
              <w:rPr>
                <w:rFonts w:ascii="Sylfaen" w:hAnsi="Sylfaen" w:cs="Sylfaen"/>
                <w:sz w:val="18"/>
                <w:szCs w:val="18"/>
                <w:lang w:val="ka-GE"/>
              </w:rPr>
              <w:t>მეცადინეობები</w:t>
            </w:r>
            <w:r w:rsidRPr="00D91815">
              <w:rPr>
                <w:rFonts w:ascii="Sylfaen" w:hAnsi="Sylfaen" w:cs="Sylfaen"/>
                <w:sz w:val="18"/>
                <w:szCs w:val="18"/>
              </w:rPr>
              <w:t>.</w:t>
            </w:r>
            <w:r w:rsidRPr="00D91815">
              <w:rPr>
                <w:rFonts w:ascii="Sylfaen" w:hAnsi="Sylfaen" w:cs="Sylfaen"/>
                <w:sz w:val="18"/>
                <w:szCs w:val="18"/>
                <w:lang w:val="ka-GE"/>
              </w:rPr>
              <w:t xml:space="preserve"> </w:t>
            </w:r>
          </w:p>
          <w:p w:rsidR="005D11FC" w:rsidRPr="00D91815" w:rsidRDefault="005D11FC" w:rsidP="005D11FC">
            <w:pPr>
              <w:spacing w:after="0" w:line="360" w:lineRule="auto"/>
              <w:rPr>
                <w:rFonts w:ascii="Sylfaen" w:hAnsi="Sylfaen"/>
                <w:b/>
                <w:sz w:val="18"/>
                <w:szCs w:val="18"/>
              </w:rPr>
            </w:pPr>
          </w:p>
        </w:tc>
      </w:tr>
      <w:tr w:rsidR="005D11FC" w:rsidRPr="00D91815" w:rsidTr="008426C4">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Sylfaen" w:hAnsi="Sylfaen"/>
                <w:b/>
                <w:sz w:val="18"/>
                <w:szCs w:val="18"/>
              </w:rPr>
            </w:pPr>
            <w:r w:rsidRPr="00D91815">
              <w:rPr>
                <w:rFonts w:ascii="Sylfaen" w:hAnsi="Sylfaen"/>
                <w:b/>
                <w:sz w:val="18"/>
                <w:szCs w:val="18"/>
              </w:rPr>
              <w:t>სწავლების</w:t>
            </w:r>
            <w:r w:rsidRPr="00D91815">
              <w:rPr>
                <w:rFonts w:ascii="Sylfaen" w:hAnsi="Sylfaen"/>
                <w:b/>
                <w:sz w:val="18"/>
                <w:szCs w:val="18"/>
                <w:lang w:val="ka-GE"/>
              </w:rPr>
              <w:t>/</w:t>
            </w:r>
            <w:r w:rsidRPr="00D91815">
              <w:rPr>
                <w:rFonts w:ascii="Sylfaen" w:hAnsi="Sylfaen"/>
                <w:b/>
                <w:sz w:val="18"/>
                <w:szCs w:val="18"/>
              </w:rPr>
              <w:t>სწავლის მეთოდები</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jc w:val="both"/>
              <w:rPr>
                <w:rFonts w:ascii="Sylfaen" w:hAnsi="Sylfaen"/>
                <w:sz w:val="18"/>
                <w:szCs w:val="18"/>
              </w:rPr>
            </w:pPr>
            <w:r w:rsidRPr="00D91815">
              <w:rPr>
                <w:rFonts w:ascii="Sylfaen" w:hAnsi="Sylfaen" w:cs="Sylfaen"/>
                <w:sz w:val="18"/>
                <w:szCs w:val="18"/>
              </w:rPr>
              <w:t>ლექციები</w:t>
            </w:r>
            <w:r w:rsidRPr="00D91815">
              <w:rPr>
                <w:rFonts w:ascii="Sylfaen" w:hAnsi="Sylfaen" w:cs="Sylfaen"/>
                <w:sz w:val="18"/>
                <w:szCs w:val="18"/>
                <w:lang w:val="ka-GE"/>
              </w:rPr>
              <w:t xml:space="preserve"> </w:t>
            </w:r>
            <w:r w:rsidRPr="00D91815">
              <w:rPr>
                <w:sz w:val="18"/>
                <w:szCs w:val="18"/>
              </w:rPr>
              <w:t xml:space="preserve">  </w:t>
            </w:r>
            <w:r w:rsidRPr="00D91815">
              <w:rPr>
                <w:rFonts w:ascii="Sylfaen" w:hAnsi="Sylfaen" w:cs="Sylfaen"/>
                <w:sz w:val="18"/>
                <w:szCs w:val="18"/>
                <w:lang w:val="ka-GE"/>
              </w:rPr>
              <w:t>ტარდება</w:t>
            </w:r>
            <w:r w:rsidRPr="00D91815">
              <w:rPr>
                <w:color w:val="FF0000"/>
                <w:sz w:val="18"/>
                <w:szCs w:val="18"/>
              </w:rPr>
              <w:t xml:space="preserve"> </w:t>
            </w:r>
            <w:r w:rsidRPr="00D91815">
              <w:rPr>
                <w:sz w:val="18"/>
                <w:szCs w:val="18"/>
              </w:rPr>
              <w:t xml:space="preserve"> </w:t>
            </w:r>
            <w:r w:rsidRPr="00D91815">
              <w:rPr>
                <w:rFonts w:ascii="Sylfaen" w:hAnsi="Sylfaen"/>
                <w:sz w:val="18"/>
                <w:szCs w:val="18"/>
                <w:lang w:val="ka-GE"/>
              </w:rPr>
              <w:t xml:space="preserve"> </w:t>
            </w:r>
            <w:r w:rsidRPr="00D91815">
              <w:rPr>
                <w:rFonts w:ascii="Sylfaen" w:hAnsi="Sylfaen"/>
                <w:color w:val="00B0F0"/>
                <w:sz w:val="18"/>
                <w:szCs w:val="18"/>
                <w:lang w:val="ka-GE"/>
              </w:rPr>
              <w:t xml:space="preserve"> </w:t>
            </w:r>
            <w:r w:rsidRPr="00D91815">
              <w:rPr>
                <w:rFonts w:ascii="Sylfaen" w:hAnsi="Sylfaen" w:cs="Sylfaen"/>
                <w:sz w:val="18"/>
                <w:szCs w:val="18"/>
              </w:rPr>
              <w:t>სადემონსტრაციო</w:t>
            </w:r>
            <w:r w:rsidRPr="00D91815">
              <w:rPr>
                <w:sz w:val="18"/>
                <w:szCs w:val="18"/>
              </w:rPr>
              <w:t xml:space="preserve"> </w:t>
            </w:r>
            <w:r w:rsidRPr="00D91815">
              <w:rPr>
                <w:rFonts w:ascii="Sylfaen" w:hAnsi="Sylfaen" w:cs="Sylfaen"/>
                <w:sz w:val="18"/>
                <w:szCs w:val="18"/>
              </w:rPr>
              <w:t>მასალები</w:t>
            </w:r>
            <w:r w:rsidRPr="00D91815">
              <w:rPr>
                <w:rFonts w:ascii="Sylfaen" w:hAnsi="Sylfaen" w:cs="Sylfaen"/>
                <w:sz w:val="18"/>
                <w:szCs w:val="18"/>
                <w:lang w:val="ka-GE"/>
              </w:rPr>
              <w:t>ს</w:t>
            </w:r>
            <w:r w:rsidRPr="00D91815">
              <w:rPr>
                <w:sz w:val="18"/>
                <w:szCs w:val="18"/>
              </w:rPr>
              <w:t xml:space="preserve"> </w:t>
            </w:r>
            <w:r w:rsidRPr="00D91815">
              <w:rPr>
                <w:rFonts w:ascii="Sylfaen" w:hAnsi="Sylfaen" w:cs="Sylfaen"/>
                <w:sz w:val="18"/>
                <w:szCs w:val="18"/>
                <w:lang w:val="ka-GE"/>
              </w:rPr>
              <w:t xml:space="preserve"> </w:t>
            </w:r>
            <w:r w:rsidRPr="00D91815">
              <w:rPr>
                <w:sz w:val="18"/>
                <w:szCs w:val="18"/>
              </w:rPr>
              <w:t xml:space="preserve">  </w:t>
            </w:r>
            <w:r w:rsidRPr="00D91815">
              <w:rPr>
                <w:rFonts w:ascii="Sylfaen" w:hAnsi="Sylfaen" w:cs="Sylfaen"/>
                <w:sz w:val="18"/>
                <w:szCs w:val="18"/>
                <w:lang w:val="ka-GE"/>
              </w:rPr>
              <w:t xml:space="preserve"> </w:t>
            </w:r>
            <w:r w:rsidRPr="00D91815">
              <w:rPr>
                <w:sz w:val="18"/>
                <w:szCs w:val="18"/>
              </w:rPr>
              <w:t xml:space="preserve"> </w:t>
            </w:r>
            <w:r w:rsidRPr="00D91815">
              <w:rPr>
                <w:rFonts w:ascii="Sylfaen" w:hAnsi="Sylfaen" w:cs="Sylfaen"/>
                <w:sz w:val="18"/>
                <w:szCs w:val="18"/>
              </w:rPr>
              <w:t>გამოყენებ</w:t>
            </w:r>
            <w:r w:rsidRPr="00D91815">
              <w:rPr>
                <w:rFonts w:ascii="Sylfaen" w:hAnsi="Sylfaen" w:cs="Sylfaen"/>
                <w:sz w:val="18"/>
                <w:szCs w:val="18"/>
                <w:lang w:val="ka-GE"/>
              </w:rPr>
              <w:t xml:space="preserve">ით, </w:t>
            </w:r>
            <w:r w:rsidRPr="00D91815">
              <w:rPr>
                <w:rFonts w:ascii="Sylfaen" w:hAnsi="Sylfaen" w:cs="Sylfaen"/>
                <w:sz w:val="18"/>
                <w:szCs w:val="18"/>
              </w:rPr>
              <w:t>პრაქტიკულ</w:t>
            </w:r>
            <w:r w:rsidRPr="00D91815">
              <w:rPr>
                <w:sz w:val="18"/>
                <w:szCs w:val="18"/>
              </w:rPr>
              <w:t xml:space="preserve"> </w:t>
            </w:r>
            <w:r w:rsidRPr="00D91815">
              <w:rPr>
                <w:rFonts w:ascii="Sylfaen" w:hAnsi="Sylfaen" w:cs="Sylfaen"/>
                <w:sz w:val="18"/>
                <w:szCs w:val="18"/>
              </w:rPr>
              <w:t>მეცადინეობებზე</w:t>
            </w:r>
            <w:r w:rsidRPr="00D91815">
              <w:rPr>
                <w:rFonts w:ascii="Sylfaen" w:hAnsi="Sylfaen" w:cs="Sylfaen"/>
                <w:sz w:val="18"/>
                <w:szCs w:val="18"/>
                <w:lang w:val="ka-GE"/>
              </w:rPr>
              <w:t xml:space="preserve"> </w:t>
            </w:r>
            <w:r w:rsidRPr="00D91815">
              <w:rPr>
                <w:rFonts w:ascii="Sylfaen" w:hAnsi="Sylfaen"/>
                <w:sz w:val="18"/>
                <w:szCs w:val="18"/>
                <w:lang w:val="ka-GE"/>
              </w:rPr>
              <w:t>მიმდინარეობს</w:t>
            </w:r>
            <w:r w:rsidRPr="00D91815">
              <w:rPr>
                <w:rFonts w:ascii="Sylfaen" w:hAnsi="Sylfaen"/>
                <w:sz w:val="18"/>
                <w:szCs w:val="18"/>
              </w:rPr>
              <w:t xml:space="preserve"> </w:t>
            </w:r>
            <w:r w:rsidRPr="00D91815">
              <w:rPr>
                <w:rFonts w:ascii="Sylfaen" w:hAnsi="Sylfaen" w:cs="Sylfaen"/>
                <w:sz w:val="18"/>
                <w:szCs w:val="18"/>
                <w:lang w:val="ka-GE"/>
              </w:rPr>
              <w:t>სალექციო</w:t>
            </w:r>
            <w:r w:rsidRPr="00D91815">
              <w:rPr>
                <w:sz w:val="18"/>
                <w:szCs w:val="18"/>
              </w:rPr>
              <w:t xml:space="preserve"> </w:t>
            </w:r>
            <w:r w:rsidRPr="00D91815">
              <w:rPr>
                <w:rFonts w:ascii="Sylfaen" w:hAnsi="Sylfaen" w:cs="Sylfaen"/>
                <w:sz w:val="18"/>
                <w:szCs w:val="18"/>
              </w:rPr>
              <w:t>მასალის</w:t>
            </w:r>
            <w:r w:rsidRPr="00D91815">
              <w:rPr>
                <w:sz w:val="18"/>
                <w:szCs w:val="18"/>
              </w:rPr>
              <w:t xml:space="preserve"> </w:t>
            </w:r>
            <w:r w:rsidRPr="00D91815">
              <w:rPr>
                <w:rFonts w:ascii="Sylfaen" w:hAnsi="Sylfaen" w:cs="Sylfaen"/>
                <w:sz w:val="18"/>
                <w:szCs w:val="18"/>
              </w:rPr>
              <w:t>ჯგუფური</w:t>
            </w:r>
            <w:r w:rsidRPr="00D91815">
              <w:rPr>
                <w:sz w:val="18"/>
                <w:szCs w:val="18"/>
              </w:rPr>
              <w:t xml:space="preserve"> </w:t>
            </w:r>
            <w:r w:rsidRPr="00D91815">
              <w:rPr>
                <w:rFonts w:ascii="Sylfaen" w:hAnsi="Sylfaen" w:cs="Sylfaen"/>
                <w:sz w:val="18"/>
                <w:szCs w:val="18"/>
              </w:rPr>
              <w:t>განხილვა</w:t>
            </w:r>
            <w:r w:rsidRPr="00D91815">
              <w:rPr>
                <w:rFonts w:ascii="Sylfaen" w:hAnsi="Sylfaen"/>
                <w:sz w:val="18"/>
                <w:szCs w:val="18"/>
              </w:rPr>
              <w:t>,</w:t>
            </w:r>
            <w:r w:rsidRPr="00D91815">
              <w:rPr>
                <w:rFonts w:ascii="Sylfaen" w:hAnsi="Sylfaen"/>
                <w:sz w:val="18"/>
                <w:szCs w:val="18"/>
                <w:lang w:val="ka-GE"/>
              </w:rPr>
              <w:t xml:space="preserve"> გაცნობიერება, ცოდნის გამყარება, </w:t>
            </w:r>
            <w:r w:rsidRPr="00D91815">
              <w:rPr>
                <w:sz w:val="18"/>
                <w:szCs w:val="18"/>
              </w:rPr>
              <w:t xml:space="preserve"> </w:t>
            </w:r>
            <w:r w:rsidRPr="00D91815">
              <w:rPr>
                <w:rFonts w:ascii="Sylfaen" w:hAnsi="Sylfaen" w:cs="Sylfaen"/>
                <w:sz w:val="18"/>
                <w:szCs w:val="18"/>
              </w:rPr>
              <w:t>დისკუსია</w:t>
            </w:r>
            <w:r w:rsidRPr="00D91815">
              <w:rPr>
                <w:sz w:val="18"/>
                <w:szCs w:val="18"/>
              </w:rPr>
              <w:t>/</w:t>
            </w:r>
            <w:r w:rsidRPr="00D91815">
              <w:rPr>
                <w:rFonts w:ascii="Sylfaen" w:hAnsi="Sylfaen" w:cs="Sylfaen"/>
                <w:sz w:val="18"/>
                <w:szCs w:val="18"/>
              </w:rPr>
              <w:t>დებატები</w:t>
            </w:r>
            <w:r w:rsidRPr="00D91815">
              <w:rPr>
                <w:rFonts w:ascii="Sylfaen" w:hAnsi="Sylfaen"/>
                <w:sz w:val="18"/>
                <w:szCs w:val="18"/>
                <w:lang w:val="ka-GE"/>
              </w:rPr>
              <w:t xml:space="preserve">, </w:t>
            </w:r>
            <w:r w:rsidRPr="00D91815">
              <w:rPr>
                <w:rFonts w:ascii="Sylfaen" w:hAnsi="Sylfaen" w:cs="Sylfaen"/>
                <w:sz w:val="18"/>
                <w:szCs w:val="18"/>
              </w:rPr>
              <w:t>PBL (</w:t>
            </w:r>
            <w:r w:rsidRPr="00D91815">
              <w:rPr>
                <w:rFonts w:ascii="Sylfaen" w:hAnsi="Sylfaen" w:cs="Sylfaen"/>
                <w:sz w:val="18"/>
                <w:szCs w:val="18"/>
                <w:lang w:val="ka-GE"/>
              </w:rPr>
              <w:t xml:space="preserve">პრობლემაზე დაფუძნებული სწავლება), </w:t>
            </w:r>
            <w:r w:rsidRPr="00D91815">
              <w:rPr>
                <w:rFonts w:ascii="Sylfaen" w:hAnsi="Sylfaen" w:cs="Sylfaen"/>
                <w:sz w:val="18"/>
                <w:szCs w:val="18"/>
              </w:rPr>
              <w:t>წიგნთან</w:t>
            </w:r>
            <w:r w:rsidRPr="00D91815">
              <w:rPr>
                <w:rFonts w:ascii="Sylfaen" w:hAnsi="Sylfaen"/>
                <w:sz w:val="18"/>
                <w:szCs w:val="18"/>
                <w:lang w:val="ka-GE"/>
              </w:rPr>
              <w:t xml:space="preserve">და ბაზებთან  </w:t>
            </w:r>
            <w:r w:rsidRPr="00D91815">
              <w:rPr>
                <w:rFonts w:ascii="AcadNusx" w:hAnsi="AcadNusx"/>
                <w:sz w:val="18"/>
                <w:szCs w:val="18"/>
              </w:rPr>
              <w:t xml:space="preserve"> </w:t>
            </w:r>
            <w:r w:rsidRPr="00D91815">
              <w:rPr>
                <w:rFonts w:ascii="Sylfaen" w:hAnsi="Sylfaen"/>
                <w:sz w:val="18"/>
                <w:szCs w:val="18"/>
                <w:lang w:val="ka-GE"/>
              </w:rPr>
              <w:t>მუშაობის მეთოდი, ლაბორატორიული სამუშაო.</w:t>
            </w:r>
          </w:p>
          <w:p w:rsidR="005D11FC" w:rsidRPr="00D91815" w:rsidRDefault="005D11FC" w:rsidP="005D11FC">
            <w:pPr>
              <w:spacing w:after="0" w:line="360" w:lineRule="auto"/>
              <w:jc w:val="both"/>
              <w:rPr>
                <w:rFonts w:ascii="Sylfaen" w:hAnsi="Sylfaen"/>
                <w:sz w:val="18"/>
                <w:szCs w:val="18"/>
              </w:rPr>
            </w:pPr>
            <w:r w:rsidRPr="00D91815">
              <w:rPr>
                <w:rFonts w:ascii="Sylfaen" w:hAnsi="Sylfaen"/>
                <w:sz w:val="18"/>
                <w:szCs w:val="18"/>
              </w:rPr>
              <w:t xml:space="preserve">PBL- </w:t>
            </w:r>
            <w:r w:rsidRPr="00D91815">
              <w:rPr>
                <w:rFonts w:ascii="Sylfaen" w:hAnsi="Sylfaen"/>
                <w:sz w:val="18"/>
                <w:szCs w:val="18"/>
                <w:lang w:val="ka-GE"/>
              </w:rPr>
              <w:t xml:space="preserve">სწავლების მეთოდის დროს სტუდენტების ჯგუფს რომელიც შედგება მაქსიმუმ 8 კაცისგან ეძლევა დავალება (ქეისი) რომელიც არის თემატურად დაკავშირებული სალექციო მასალასთან. ჯგუფი თავად ირჩევს ჯგუფის ლიდერს, მწერალს (სტუდენტს რომელიც დაფაზე წერს იმფორმაციას). ჯგუფი დაფაზე წერს პრობლემას, რა იცის ამ პრობლმის გარშემო, პრობლემის გადასაჭრელ სავარუდო გზებს და რა ინფორმაციაა საჭირო ამ გზების გადასაჭრელად. ჯგუფი დამოუკიდებლად მუშაობს ინფორმაციის მოძიებაზე, სწავლობს და ამუშავებს მას და მეორე კვირას იკრიბება მოძიებული ინფორმაციის საფუძველზე, კრიტიკული აზროვნების გამოყენებითა და გაანალიზებით მივიდეს სწორ დასკვნამდე. </w:t>
            </w:r>
          </w:p>
          <w:p w:rsidR="005D11FC" w:rsidRPr="00D91815" w:rsidRDefault="005D11FC" w:rsidP="005D11FC">
            <w:pPr>
              <w:spacing w:after="0" w:line="360" w:lineRule="auto"/>
              <w:jc w:val="both"/>
              <w:rPr>
                <w:rFonts w:ascii="Sylfaen" w:hAnsi="Sylfaen"/>
                <w:sz w:val="18"/>
                <w:szCs w:val="18"/>
                <w:lang w:val="ka-GE"/>
              </w:rPr>
            </w:pPr>
            <w:r w:rsidRPr="00D91815">
              <w:rPr>
                <w:rFonts w:ascii="Sylfaen" w:hAnsi="Sylfaen" w:cs="Sylfaen"/>
                <w:sz w:val="18"/>
                <w:szCs w:val="18"/>
                <w:lang w:val="ka-GE"/>
              </w:rPr>
              <w:lastRenderedPageBreak/>
              <w:t>გამოყენებულია სტუდენტთა</w:t>
            </w:r>
            <w:r w:rsidRPr="00D91815">
              <w:rPr>
                <w:rFonts w:ascii="Sylfaen" w:hAnsi="Sylfaen" w:cs="Sylfaen"/>
                <w:sz w:val="18"/>
                <w:szCs w:val="18"/>
              </w:rPr>
              <w:t xml:space="preserve"> </w:t>
            </w:r>
            <w:r w:rsidRPr="00D91815">
              <w:rPr>
                <w:rFonts w:ascii="Sylfaen" w:hAnsi="Sylfaen" w:cs="Sylfaen"/>
                <w:sz w:val="18"/>
                <w:szCs w:val="18"/>
                <w:lang w:val="ka-GE"/>
              </w:rPr>
              <w:t>სემესტრული შეფასების შემდეგი მეთოდები: ჯგუფის წევრების შეფასება, ტუტორის შეფასება,</w:t>
            </w:r>
            <w:r w:rsidRPr="00D91815">
              <w:rPr>
                <w:rFonts w:ascii="Sylfaen" w:hAnsi="Sylfaen"/>
                <w:sz w:val="18"/>
                <w:szCs w:val="18"/>
                <w:lang w:val="ka-GE"/>
              </w:rPr>
              <w:t xml:space="preserve"> ქვიზი, პრეზენტაცის უნარი, </w:t>
            </w:r>
            <w:r w:rsidRPr="00D91815">
              <w:rPr>
                <w:rFonts w:ascii="Sylfaen" w:eastAsia="Calibri" w:hAnsi="Sylfaen"/>
                <w:sz w:val="18"/>
                <w:szCs w:val="18"/>
                <w:lang w:val="ka-GE"/>
              </w:rPr>
              <w:t>შუალედური შეფასება.</w:t>
            </w:r>
            <w:r w:rsidRPr="00D91815">
              <w:rPr>
                <w:rFonts w:ascii="Sylfaen" w:hAnsi="Sylfaen"/>
                <w:sz w:val="18"/>
                <w:szCs w:val="18"/>
                <w:lang w:val="ka-GE"/>
              </w:rPr>
              <w:t xml:space="preserve"> </w:t>
            </w:r>
          </w:p>
          <w:p w:rsidR="005D11FC" w:rsidRPr="00D91815" w:rsidRDefault="005D11FC" w:rsidP="005D11FC">
            <w:pPr>
              <w:spacing w:after="0" w:line="360" w:lineRule="auto"/>
              <w:jc w:val="both"/>
              <w:rPr>
                <w:rFonts w:ascii="Sylfaen" w:hAnsi="Sylfaen"/>
                <w:sz w:val="18"/>
                <w:szCs w:val="18"/>
              </w:rPr>
            </w:pPr>
            <w:r w:rsidRPr="00D91815">
              <w:rPr>
                <w:rFonts w:ascii="Sylfaen" w:hAnsi="Sylfaen" w:cs="Sylfaen"/>
                <w:sz w:val="18"/>
                <w:szCs w:val="18"/>
              </w:rPr>
              <w:t>სტუდენტის</w:t>
            </w:r>
            <w:r w:rsidRPr="00D91815">
              <w:rPr>
                <w:rFonts w:ascii="Calibri" w:hAnsi="Calibri"/>
                <w:sz w:val="18"/>
                <w:szCs w:val="18"/>
              </w:rPr>
              <w:t xml:space="preserve"> </w:t>
            </w:r>
            <w:r w:rsidRPr="00D91815">
              <w:rPr>
                <w:rFonts w:ascii="Sylfaen" w:hAnsi="Sylfaen" w:cs="Sylfaen"/>
                <w:sz w:val="18"/>
                <w:szCs w:val="18"/>
              </w:rPr>
              <w:t>დამოუკიდებელი</w:t>
            </w:r>
            <w:r w:rsidRPr="00D91815">
              <w:rPr>
                <w:rFonts w:ascii="Calibri" w:hAnsi="Calibri"/>
                <w:sz w:val="18"/>
                <w:szCs w:val="18"/>
              </w:rPr>
              <w:t xml:space="preserve"> </w:t>
            </w:r>
            <w:r w:rsidRPr="00D91815">
              <w:rPr>
                <w:rFonts w:ascii="Sylfaen" w:hAnsi="Sylfaen" w:cs="Sylfaen"/>
                <w:sz w:val="18"/>
                <w:szCs w:val="18"/>
              </w:rPr>
              <w:t>მუშაობისას</w:t>
            </w:r>
            <w:r w:rsidRPr="00D91815">
              <w:rPr>
                <w:rFonts w:ascii="Calibri" w:hAnsi="Calibri"/>
                <w:sz w:val="18"/>
                <w:szCs w:val="18"/>
              </w:rPr>
              <w:t xml:space="preserve"> </w:t>
            </w:r>
            <w:r w:rsidRPr="00D91815">
              <w:rPr>
                <w:rFonts w:ascii="Sylfaen" w:hAnsi="Sylfaen" w:cs="Sylfaen"/>
                <w:sz w:val="18"/>
                <w:szCs w:val="18"/>
              </w:rPr>
              <w:t>ხდება</w:t>
            </w:r>
            <w:r w:rsidRPr="00D91815">
              <w:rPr>
                <w:rFonts w:ascii="Calibri" w:hAnsi="Calibri"/>
                <w:sz w:val="18"/>
                <w:szCs w:val="18"/>
              </w:rPr>
              <w:t xml:space="preserve"> </w:t>
            </w:r>
            <w:r w:rsidRPr="00D91815">
              <w:rPr>
                <w:rFonts w:ascii="Sylfaen" w:hAnsi="Sylfaen" w:cs="Sylfaen"/>
                <w:sz w:val="18"/>
                <w:szCs w:val="18"/>
              </w:rPr>
              <w:t>მიწოდებული</w:t>
            </w:r>
            <w:r w:rsidRPr="00D91815">
              <w:rPr>
                <w:rFonts w:ascii="Calibri" w:hAnsi="Calibri"/>
                <w:sz w:val="18"/>
                <w:szCs w:val="18"/>
              </w:rPr>
              <w:t xml:space="preserve"> </w:t>
            </w:r>
            <w:r w:rsidRPr="00D91815">
              <w:rPr>
                <w:rFonts w:ascii="Sylfaen" w:hAnsi="Sylfaen" w:cs="Sylfaen"/>
                <w:sz w:val="18"/>
                <w:szCs w:val="18"/>
              </w:rPr>
              <w:t>მასალის</w:t>
            </w:r>
            <w:r w:rsidRPr="00D91815">
              <w:rPr>
                <w:rFonts w:ascii="Calibri" w:hAnsi="Calibri"/>
                <w:sz w:val="18"/>
                <w:szCs w:val="18"/>
              </w:rPr>
              <w:t xml:space="preserve"> </w:t>
            </w:r>
            <w:r w:rsidRPr="00D91815">
              <w:rPr>
                <w:rFonts w:ascii="Sylfaen" w:hAnsi="Sylfaen"/>
                <w:sz w:val="18"/>
                <w:szCs w:val="18"/>
                <w:lang w:val="ka-GE"/>
              </w:rPr>
              <w:t xml:space="preserve">შესწავლა, </w:t>
            </w:r>
            <w:r w:rsidRPr="00D91815">
              <w:rPr>
                <w:rFonts w:ascii="Sylfaen" w:hAnsi="Sylfaen" w:cs="Sylfaen"/>
                <w:sz w:val="18"/>
                <w:szCs w:val="18"/>
              </w:rPr>
              <w:t>გაცნობიერება</w:t>
            </w:r>
            <w:r w:rsidRPr="00D91815">
              <w:rPr>
                <w:rFonts w:ascii="Calibri" w:hAnsi="Calibri"/>
                <w:sz w:val="18"/>
                <w:szCs w:val="18"/>
              </w:rPr>
              <w:t xml:space="preserve"> </w:t>
            </w:r>
            <w:r w:rsidRPr="00D91815">
              <w:rPr>
                <w:rFonts w:ascii="Sylfaen" w:hAnsi="Sylfaen" w:cs="Sylfaen"/>
                <w:sz w:val="18"/>
                <w:szCs w:val="18"/>
              </w:rPr>
              <w:t>და</w:t>
            </w:r>
            <w:r w:rsidRPr="00D91815">
              <w:rPr>
                <w:rFonts w:ascii="Calibri" w:hAnsi="Calibri"/>
                <w:sz w:val="18"/>
                <w:szCs w:val="18"/>
              </w:rPr>
              <w:t xml:space="preserve"> </w:t>
            </w:r>
            <w:r w:rsidRPr="00D91815">
              <w:rPr>
                <w:rFonts w:ascii="Sylfaen" w:hAnsi="Sylfaen" w:cs="Sylfaen"/>
                <w:sz w:val="18"/>
                <w:szCs w:val="18"/>
              </w:rPr>
              <w:t>ანალიზი</w:t>
            </w:r>
            <w:r w:rsidRPr="00D91815">
              <w:rPr>
                <w:rFonts w:ascii="Sylfaen" w:hAnsi="Sylfaen"/>
                <w:sz w:val="18"/>
                <w:szCs w:val="18"/>
                <w:lang w:val="ka-GE"/>
              </w:rPr>
              <w:t>.</w:t>
            </w:r>
          </w:p>
        </w:tc>
      </w:tr>
      <w:tr w:rsidR="005D11FC" w:rsidRPr="00D91815" w:rsidTr="008426C4">
        <w:trPr>
          <w:trHeight w:val="647"/>
        </w:trPr>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AcadNusx" w:hAnsi="AcadNusx"/>
                <w:b/>
                <w:sz w:val="18"/>
                <w:szCs w:val="18"/>
              </w:rPr>
            </w:pPr>
            <w:r w:rsidRPr="00D91815">
              <w:rPr>
                <w:rFonts w:ascii="Sylfaen" w:hAnsi="Sylfaen"/>
                <w:b/>
                <w:sz w:val="18"/>
                <w:szCs w:val="18"/>
              </w:rPr>
              <w:lastRenderedPageBreak/>
              <w:t>შეფასების კრიტერიუმები</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AcadNusx" w:hAnsi="AcadNusx"/>
                <w:sz w:val="18"/>
                <w:szCs w:val="18"/>
                <w:lang w:val="de-DE"/>
              </w:rPr>
            </w:pPr>
            <w:r w:rsidRPr="00D91815">
              <w:rPr>
                <w:rFonts w:ascii="Sylfaen" w:hAnsi="Sylfaen"/>
                <w:sz w:val="18"/>
                <w:szCs w:val="18"/>
                <w:lang w:val="de-DE"/>
              </w:rPr>
              <w:t>შეფასების სისტემა უშვებს:</w:t>
            </w:r>
          </w:p>
          <w:p w:rsidR="005D11FC" w:rsidRPr="00D91815" w:rsidRDefault="005D11FC" w:rsidP="005D11FC">
            <w:pPr>
              <w:pStyle w:val="ListParagraph"/>
              <w:numPr>
                <w:ilvl w:val="0"/>
                <w:numId w:val="1"/>
              </w:numPr>
              <w:spacing w:after="0" w:line="360" w:lineRule="auto"/>
              <w:ind w:left="0"/>
              <w:rPr>
                <w:rFonts w:ascii="AcadNusx" w:hAnsi="AcadNusx"/>
                <w:sz w:val="18"/>
                <w:szCs w:val="18"/>
                <w:lang w:val="de-DE"/>
              </w:rPr>
            </w:pPr>
            <w:r w:rsidRPr="00D91815">
              <w:rPr>
                <w:rFonts w:ascii="Sylfaen" w:hAnsi="Sylfaen"/>
                <w:b/>
                <w:sz w:val="18"/>
                <w:szCs w:val="18"/>
                <w:lang w:val="de-DE"/>
              </w:rPr>
              <w:t>ხუთი სახის დადებით შეფასებას</w:t>
            </w:r>
            <w:r w:rsidRPr="00D91815">
              <w:rPr>
                <w:rFonts w:ascii="Sylfaen" w:hAnsi="Sylfaen"/>
                <w:sz w:val="18"/>
                <w:szCs w:val="18"/>
                <w:lang w:val="de-DE"/>
              </w:rPr>
              <w:t>:</w:t>
            </w:r>
          </w:p>
          <w:p w:rsidR="005D11FC" w:rsidRPr="00D91815" w:rsidRDefault="005D11FC" w:rsidP="005D11FC">
            <w:pPr>
              <w:autoSpaceDE w:val="0"/>
              <w:autoSpaceDN w:val="0"/>
              <w:adjustRightInd w:val="0"/>
              <w:spacing w:after="0" w:line="360" w:lineRule="auto"/>
              <w:rPr>
                <w:rFonts w:ascii="AcadNusx" w:hAnsi="AcadNusx" w:cs="AcadNusx"/>
                <w:sz w:val="18"/>
                <w:szCs w:val="18"/>
              </w:rPr>
            </w:pPr>
            <w:r w:rsidRPr="00D91815">
              <w:rPr>
                <w:rFonts w:ascii="Sylfaen" w:hAnsi="Sylfaen"/>
                <w:sz w:val="18"/>
                <w:szCs w:val="18"/>
                <w:lang w:val="de-DE"/>
              </w:rPr>
              <w:t>ა.ა) (</w:t>
            </w:r>
            <w:r w:rsidRPr="00D91815">
              <w:rPr>
                <w:b/>
                <w:sz w:val="18"/>
                <w:szCs w:val="18"/>
              </w:rPr>
              <w:t xml:space="preserve"> A ) </w:t>
            </w:r>
            <w:r w:rsidRPr="00D91815">
              <w:rPr>
                <w:rFonts w:ascii="Sylfaen" w:hAnsi="Sylfaen" w:cs="AcadNusx"/>
                <w:b/>
                <w:sz w:val="18"/>
                <w:szCs w:val="18"/>
              </w:rPr>
              <w:t>ფრიადი  –</w:t>
            </w:r>
            <w:r w:rsidRPr="00D91815">
              <w:rPr>
                <w:rFonts w:ascii="Sylfaen" w:hAnsi="Sylfaen" w:cs="AcadNusx"/>
                <w:sz w:val="18"/>
                <w:szCs w:val="18"/>
              </w:rPr>
              <w:t>მაქსიმალური შეფასების 91% –100%;</w:t>
            </w:r>
          </w:p>
          <w:p w:rsidR="005D11FC" w:rsidRPr="00D91815" w:rsidRDefault="005D11FC" w:rsidP="005D11FC">
            <w:pPr>
              <w:autoSpaceDE w:val="0"/>
              <w:autoSpaceDN w:val="0"/>
              <w:adjustRightInd w:val="0"/>
              <w:spacing w:after="0" w:line="360" w:lineRule="auto"/>
              <w:rPr>
                <w:b/>
                <w:sz w:val="18"/>
                <w:szCs w:val="18"/>
              </w:rPr>
            </w:pPr>
            <w:r w:rsidRPr="00D91815">
              <w:rPr>
                <w:rFonts w:ascii="Sylfaen" w:hAnsi="Sylfaen" w:cs="AcadNusx"/>
                <w:sz w:val="18"/>
                <w:szCs w:val="18"/>
              </w:rPr>
              <w:t xml:space="preserve">ა.ბ) ( </w:t>
            </w:r>
            <w:r w:rsidRPr="00D91815">
              <w:rPr>
                <w:b/>
                <w:sz w:val="18"/>
                <w:szCs w:val="18"/>
              </w:rPr>
              <w:t xml:space="preserve">B ) </w:t>
            </w:r>
            <w:r w:rsidRPr="00D91815">
              <w:rPr>
                <w:rFonts w:ascii="Sylfaen" w:hAnsi="Sylfaen" w:cs="AcadNusx"/>
                <w:b/>
                <w:sz w:val="18"/>
                <w:szCs w:val="18"/>
              </w:rPr>
              <w:t xml:space="preserve">ძალიან კარგი – </w:t>
            </w:r>
            <w:r w:rsidRPr="00D91815">
              <w:rPr>
                <w:rFonts w:ascii="Sylfaen" w:hAnsi="Sylfaen" w:cs="AcadNusx"/>
                <w:sz w:val="18"/>
                <w:szCs w:val="18"/>
              </w:rPr>
              <w:t>მაქსიმალური შეფასების 81-90 %;</w:t>
            </w:r>
          </w:p>
          <w:p w:rsidR="005D11FC" w:rsidRPr="00D91815" w:rsidRDefault="005D11FC" w:rsidP="005D11FC">
            <w:pPr>
              <w:autoSpaceDE w:val="0"/>
              <w:autoSpaceDN w:val="0"/>
              <w:adjustRightInd w:val="0"/>
              <w:spacing w:after="0" w:line="360" w:lineRule="auto"/>
              <w:rPr>
                <w:b/>
                <w:sz w:val="18"/>
                <w:szCs w:val="18"/>
              </w:rPr>
            </w:pPr>
            <w:r w:rsidRPr="00D91815">
              <w:rPr>
                <w:b/>
                <w:sz w:val="18"/>
                <w:szCs w:val="18"/>
              </w:rPr>
              <w:t xml:space="preserve">  </w:t>
            </w:r>
            <w:r w:rsidRPr="00D91815">
              <w:rPr>
                <w:rFonts w:ascii="Sylfaen" w:hAnsi="Sylfaen"/>
                <w:sz w:val="18"/>
                <w:szCs w:val="18"/>
              </w:rPr>
              <w:t>ა.გ)</w:t>
            </w:r>
            <w:r w:rsidRPr="00D91815">
              <w:rPr>
                <w:b/>
                <w:sz w:val="18"/>
                <w:szCs w:val="18"/>
              </w:rPr>
              <w:t xml:space="preserve">  ( C ) </w:t>
            </w:r>
            <w:r w:rsidRPr="00D91815">
              <w:rPr>
                <w:rFonts w:ascii="Sylfaen" w:hAnsi="Sylfaen" w:cs="AcadNusx"/>
                <w:b/>
                <w:sz w:val="18"/>
                <w:szCs w:val="18"/>
              </w:rPr>
              <w:t xml:space="preserve">კარგი – </w:t>
            </w:r>
            <w:r w:rsidRPr="00D91815">
              <w:rPr>
                <w:rFonts w:ascii="Sylfaen" w:hAnsi="Sylfaen" w:cs="AcadNusx"/>
                <w:sz w:val="18"/>
                <w:szCs w:val="18"/>
              </w:rPr>
              <w:t>მაქსიმალური შეფასების 71-80 %;</w:t>
            </w:r>
          </w:p>
          <w:p w:rsidR="005D11FC" w:rsidRPr="00D91815" w:rsidRDefault="005D11FC" w:rsidP="005D11FC">
            <w:pPr>
              <w:autoSpaceDE w:val="0"/>
              <w:autoSpaceDN w:val="0"/>
              <w:adjustRightInd w:val="0"/>
              <w:spacing w:after="0" w:line="360" w:lineRule="auto"/>
              <w:rPr>
                <w:b/>
                <w:sz w:val="18"/>
                <w:szCs w:val="18"/>
              </w:rPr>
            </w:pPr>
            <w:r w:rsidRPr="00D91815">
              <w:rPr>
                <w:rFonts w:ascii="Sylfaen" w:hAnsi="Sylfaen"/>
                <w:sz w:val="18"/>
                <w:szCs w:val="18"/>
              </w:rPr>
              <w:t xml:space="preserve"> ა.დ) ( </w:t>
            </w:r>
            <w:r w:rsidRPr="00D91815">
              <w:rPr>
                <w:b/>
                <w:sz w:val="18"/>
                <w:szCs w:val="18"/>
              </w:rPr>
              <w:t xml:space="preserve">D ) </w:t>
            </w:r>
            <w:r w:rsidRPr="00D91815">
              <w:rPr>
                <w:rFonts w:ascii="Sylfaen" w:hAnsi="Sylfaen" w:cs="AcadNusx"/>
                <w:b/>
                <w:sz w:val="18"/>
                <w:szCs w:val="18"/>
              </w:rPr>
              <w:t xml:space="preserve">დამაკმაყოფილებელი – </w:t>
            </w:r>
            <w:r w:rsidRPr="00D91815">
              <w:rPr>
                <w:rFonts w:ascii="Sylfaen" w:hAnsi="Sylfaen" w:cs="AcadNusx"/>
                <w:sz w:val="18"/>
                <w:szCs w:val="18"/>
              </w:rPr>
              <w:t>მაქსიმალური შეფასების 61-70%;</w:t>
            </w:r>
          </w:p>
          <w:p w:rsidR="005D11FC" w:rsidRPr="00D91815" w:rsidRDefault="005D11FC" w:rsidP="005D11FC">
            <w:pPr>
              <w:autoSpaceDE w:val="0"/>
              <w:autoSpaceDN w:val="0"/>
              <w:adjustRightInd w:val="0"/>
              <w:spacing w:after="0" w:line="360" w:lineRule="auto"/>
              <w:rPr>
                <w:rFonts w:ascii="AcadNusx" w:hAnsi="AcadNusx" w:cs="AcadNusx"/>
                <w:sz w:val="18"/>
                <w:szCs w:val="18"/>
              </w:rPr>
            </w:pPr>
            <w:r w:rsidRPr="00D91815">
              <w:rPr>
                <w:rFonts w:ascii="Sylfaen" w:hAnsi="Sylfaen"/>
                <w:sz w:val="18"/>
                <w:szCs w:val="18"/>
              </w:rPr>
              <w:t xml:space="preserve"> ა.ე) ( </w:t>
            </w:r>
            <w:r w:rsidRPr="00D91815">
              <w:rPr>
                <w:b/>
                <w:sz w:val="18"/>
                <w:szCs w:val="18"/>
              </w:rPr>
              <w:t xml:space="preserve">E ) </w:t>
            </w:r>
            <w:r w:rsidRPr="00D91815">
              <w:rPr>
                <w:rFonts w:ascii="Sylfaen" w:hAnsi="Sylfaen" w:cs="AcadNusx"/>
                <w:b/>
                <w:sz w:val="18"/>
                <w:szCs w:val="18"/>
              </w:rPr>
              <w:t xml:space="preserve">საკმარისი – </w:t>
            </w:r>
            <w:r w:rsidRPr="00D91815">
              <w:rPr>
                <w:rFonts w:ascii="Sylfaen" w:hAnsi="Sylfaen" w:cs="AcadNusx"/>
                <w:sz w:val="18"/>
                <w:szCs w:val="18"/>
              </w:rPr>
              <w:t>მაქსიმალური შეფასების 51-60 %.</w:t>
            </w:r>
          </w:p>
          <w:p w:rsidR="005D11FC" w:rsidRPr="00D91815" w:rsidRDefault="005D11FC" w:rsidP="005D11FC">
            <w:pPr>
              <w:autoSpaceDE w:val="0"/>
              <w:autoSpaceDN w:val="0"/>
              <w:adjustRightInd w:val="0"/>
              <w:spacing w:after="0" w:line="360" w:lineRule="auto"/>
              <w:rPr>
                <w:b/>
                <w:sz w:val="18"/>
                <w:szCs w:val="18"/>
              </w:rPr>
            </w:pPr>
          </w:p>
          <w:p w:rsidR="005D11FC" w:rsidRPr="00D91815" w:rsidRDefault="005D11FC" w:rsidP="005D11FC">
            <w:pPr>
              <w:autoSpaceDE w:val="0"/>
              <w:autoSpaceDN w:val="0"/>
              <w:adjustRightInd w:val="0"/>
              <w:spacing w:after="0" w:line="360" w:lineRule="auto"/>
              <w:rPr>
                <w:rFonts w:ascii="AcadNusx" w:hAnsi="AcadNusx"/>
                <w:b/>
                <w:sz w:val="18"/>
                <w:szCs w:val="18"/>
              </w:rPr>
            </w:pPr>
            <w:r w:rsidRPr="00D91815">
              <w:rPr>
                <w:rFonts w:ascii="Sylfaen" w:hAnsi="Sylfaen"/>
                <w:b/>
                <w:sz w:val="18"/>
                <w:szCs w:val="18"/>
              </w:rPr>
              <w:t xml:space="preserve">   ბ) ორი სახის უარყოფით შეფასებას:</w:t>
            </w:r>
          </w:p>
          <w:p w:rsidR="005D11FC" w:rsidRPr="00D91815" w:rsidRDefault="005D11FC" w:rsidP="005D11FC">
            <w:pPr>
              <w:autoSpaceDE w:val="0"/>
              <w:autoSpaceDN w:val="0"/>
              <w:adjustRightInd w:val="0"/>
              <w:spacing w:after="0" w:line="360" w:lineRule="auto"/>
              <w:rPr>
                <w:rFonts w:ascii="AcadNusx" w:hAnsi="AcadNusx"/>
                <w:b/>
                <w:sz w:val="18"/>
                <w:szCs w:val="18"/>
              </w:rPr>
            </w:pPr>
          </w:p>
          <w:p w:rsidR="005D11FC" w:rsidRPr="00D91815" w:rsidRDefault="005D11FC" w:rsidP="005D11FC">
            <w:pPr>
              <w:spacing w:after="0" w:line="360" w:lineRule="auto"/>
              <w:rPr>
                <w:rFonts w:ascii="AcadNusx" w:hAnsi="AcadNusx" w:cs="AcadNusx"/>
                <w:sz w:val="18"/>
                <w:szCs w:val="18"/>
              </w:rPr>
            </w:pPr>
            <w:r w:rsidRPr="00D91815">
              <w:rPr>
                <w:rFonts w:ascii="Sylfaen" w:hAnsi="Sylfaen"/>
                <w:sz w:val="18"/>
                <w:szCs w:val="18"/>
              </w:rPr>
              <w:t xml:space="preserve">      ბ.ა) (</w:t>
            </w:r>
            <w:r w:rsidRPr="00D91815">
              <w:rPr>
                <w:b/>
                <w:sz w:val="18"/>
                <w:szCs w:val="18"/>
              </w:rPr>
              <w:t>FX)</w:t>
            </w:r>
            <w:r w:rsidRPr="00D91815">
              <w:rPr>
                <w:rFonts w:ascii="Sylfaen" w:hAnsi="Sylfaen" w:cs="AcadNusx"/>
                <w:b/>
                <w:sz w:val="18"/>
                <w:szCs w:val="18"/>
              </w:rPr>
              <w:t xml:space="preserve"> ვერ ჩააბარა– </w:t>
            </w:r>
            <w:r w:rsidRPr="00D91815">
              <w:rPr>
                <w:rFonts w:ascii="Sylfaen" w:hAnsi="Sylfaen" w:cs="AcadNusx"/>
                <w:sz w:val="18"/>
                <w:szCs w:val="18"/>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5D11FC" w:rsidRPr="00D91815" w:rsidRDefault="005D11FC" w:rsidP="005D11FC">
            <w:pPr>
              <w:spacing w:after="0" w:line="360" w:lineRule="auto"/>
              <w:rPr>
                <w:rFonts w:ascii="Sylfaen" w:hAnsi="Sylfaen" w:cs="AcadNusx"/>
                <w:sz w:val="18"/>
                <w:szCs w:val="18"/>
                <w:lang w:val="ka-GE"/>
              </w:rPr>
            </w:pPr>
            <w:r w:rsidRPr="00D91815">
              <w:rPr>
                <w:rFonts w:ascii="Sylfaen" w:hAnsi="Sylfaen" w:cs="AcadNusx"/>
                <w:sz w:val="18"/>
                <w:szCs w:val="18"/>
              </w:rPr>
              <w:t xml:space="preserve">     ბ.ბ)  (</w:t>
            </w:r>
            <w:r w:rsidRPr="00D91815">
              <w:rPr>
                <w:b/>
                <w:sz w:val="18"/>
                <w:szCs w:val="18"/>
                <w:lang w:val="pt-PT"/>
              </w:rPr>
              <w:t xml:space="preserve">F) </w:t>
            </w:r>
            <w:r w:rsidRPr="00D91815">
              <w:rPr>
                <w:rFonts w:ascii="Sylfaen" w:hAnsi="Sylfaen" w:cs="AcadNusx"/>
                <w:b/>
                <w:sz w:val="18"/>
                <w:szCs w:val="18"/>
                <w:lang w:val="pt-PT"/>
              </w:rPr>
              <w:t xml:space="preserve">ჩაიჭრა – </w:t>
            </w:r>
            <w:r w:rsidRPr="00D91815">
              <w:rPr>
                <w:rFonts w:ascii="Sylfaen" w:hAnsi="Sylfaen" w:cs="AcadNusx"/>
                <w:sz w:val="18"/>
                <w:szCs w:val="18"/>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5D11FC" w:rsidRPr="00D91815" w:rsidRDefault="005D11FC" w:rsidP="005D11FC">
            <w:pPr>
              <w:spacing w:after="0" w:line="360" w:lineRule="auto"/>
              <w:rPr>
                <w:rFonts w:ascii="Sylfaen" w:hAnsi="Sylfaen" w:cs="AcadNusx"/>
                <w:sz w:val="18"/>
                <w:szCs w:val="18"/>
                <w:lang w:val="ka-GE"/>
              </w:rPr>
            </w:pPr>
          </w:p>
          <w:p w:rsidR="005D11FC" w:rsidRPr="00D91815" w:rsidRDefault="005D11FC" w:rsidP="005D11FC">
            <w:pPr>
              <w:autoSpaceDE w:val="0"/>
              <w:autoSpaceDN w:val="0"/>
              <w:adjustRightInd w:val="0"/>
              <w:spacing w:after="0" w:line="360" w:lineRule="auto"/>
              <w:ind w:firstLine="324"/>
              <w:jc w:val="both"/>
              <w:rPr>
                <w:rFonts w:ascii="Sylfaen" w:hAnsi="Sylfaen" w:cs="Sylfaen"/>
                <w:b/>
                <w:bCs/>
                <w:sz w:val="18"/>
                <w:szCs w:val="18"/>
                <w:lang w:val="ka-GE"/>
              </w:rPr>
            </w:pPr>
            <w:r w:rsidRPr="00D91815">
              <w:rPr>
                <w:rFonts w:ascii="Sylfaen" w:hAnsi="Sylfaen" w:cs="Sylfaen"/>
                <w:sz w:val="18"/>
                <w:szCs w:val="18"/>
                <w:lang w:val="ka-GE"/>
              </w:rPr>
              <w:t xml:space="preserve">სტუდენტთა ცოდნის შეფასება ხდება </w:t>
            </w:r>
            <w:r w:rsidRPr="00D91815">
              <w:rPr>
                <w:rFonts w:ascii="Sylfaen" w:hAnsi="Sylfaen" w:cs="Sylfaen"/>
                <w:b/>
                <w:bCs/>
                <w:sz w:val="18"/>
                <w:szCs w:val="18"/>
                <w:lang w:val="ka-GE"/>
              </w:rPr>
              <w:t xml:space="preserve">100-ქულიანი სისტემით. </w:t>
            </w:r>
          </w:p>
          <w:p w:rsidR="005D11FC" w:rsidRPr="00D91815" w:rsidRDefault="005D11FC" w:rsidP="005D11FC">
            <w:pPr>
              <w:autoSpaceDE w:val="0"/>
              <w:autoSpaceDN w:val="0"/>
              <w:adjustRightInd w:val="0"/>
              <w:spacing w:after="0" w:line="360" w:lineRule="auto"/>
              <w:ind w:firstLine="324"/>
              <w:jc w:val="both"/>
              <w:rPr>
                <w:rFonts w:ascii="Sylfaen" w:hAnsi="Sylfaen" w:cs="Sylfaen"/>
                <w:b/>
                <w:sz w:val="18"/>
                <w:szCs w:val="18"/>
                <w:lang w:val="ka-GE"/>
              </w:rPr>
            </w:pPr>
            <w:r w:rsidRPr="00D91815">
              <w:rPr>
                <w:rFonts w:ascii="Sylfaen" w:hAnsi="Sylfaen" w:cs="Sylfaen"/>
                <w:sz w:val="18"/>
                <w:szCs w:val="18"/>
                <w:lang w:val="ka-GE"/>
              </w:rPr>
              <w:t xml:space="preserve"> სემესტრული შეფასება ითვალისწინებს აუცილებელ კომპონენტებს - </w:t>
            </w:r>
            <w:r w:rsidRPr="00D91815">
              <w:rPr>
                <w:rFonts w:ascii="Sylfaen" w:hAnsi="Sylfaen" w:cs="Sylfaen"/>
                <w:b/>
                <w:sz w:val="18"/>
                <w:szCs w:val="18"/>
                <w:lang w:val="ka-GE"/>
              </w:rPr>
              <w:t>შუალე</w:t>
            </w:r>
            <w:r w:rsidRPr="00D91815">
              <w:rPr>
                <w:rFonts w:ascii="Sylfaen" w:hAnsi="Sylfaen" w:cs="Sylfaen"/>
                <w:b/>
                <w:sz w:val="18"/>
                <w:szCs w:val="18"/>
                <w:lang w:val="ka-GE"/>
              </w:rPr>
              <w:softHyphen/>
              <w:t>დურ შეფასებებს</w:t>
            </w:r>
            <w:r w:rsidRPr="00D91815">
              <w:rPr>
                <w:rFonts w:ascii="Sylfaen" w:hAnsi="Sylfaen" w:cs="Sylfaen"/>
                <w:sz w:val="18"/>
                <w:szCs w:val="18"/>
                <w:lang w:val="ka-GE"/>
              </w:rPr>
              <w:t xml:space="preserve"> და </w:t>
            </w:r>
            <w:r w:rsidRPr="00D91815">
              <w:rPr>
                <w:rFonts w:ascii="Sylfaen" w:hAnsi="Sylfaen" w:cs="Sylfaen"/>
                <w:b/>
                <w:sz w:val="18"/>
                <w:szCs w:val="18"/>
                <w:lang w:val="ka-GE"/>
              </w:rPr>
              <w:t>დასკვნით</w:t>
            </w:r>
            <w:r w:rsidRPr="00D91815">
              <w:rPr>
                <w:rFonts w:ascii="Sylfaen" w:hAnsi="Sylfaen" w:cs="Sylfaen"/>
                <w:sz w:val="18"/>
                <w:szCs w:val="18"/>
                <w:lang w:val="ka-GE"/>
              </w:rPr>
              <w:t xml:space="preserve"> გამოცდას. თითოეულ კომპონენტს  თავისი პროცენ</w:t>
            </w:r>
            <w:r w:rsidRPr="00D91815">
              <w:rPr>
                <w:rFonts w:ascii="Sylfaen" w:hAnsi="Sylfaen" w:cs="Sylfaen"/>
                <w:sz w:val="18"/>
                <w:szCs w:val="18"/>
                <w:lang w:val="ka-GE"/>
              </w:rPr>
              <w:softHyphen/>
              <w:t xml:space="preserve">ტული წილი აქვს შეფასების საერთო სისტემაში, რომელსაც თავად განსაზღვრავს სასწავლო კურსის ავტორი/ავტორები. მაგალითად: </w:t>
            </w:r>
            <w:r w:rsidRPr="00D91815">
              <w:rPr>
                <w:rFonts w:ascii="Sylfaen" w:hAnsi="Sylfaen" w:cs="Sylfaen"/>
                <w:b/>
                <w:sz w:val="18"/>
                <w:szCs w:val="18"/>
                <w:lang w:val="ka-GE"/>
              </w:rPr>
              <w:t>(1)70/30 ან (2) 60/40),</w:t>
            </w:r>
            <w:r w:rsidRPr="00D91815">
              <w:rPr>
                <w:rFonts w:ascii="Sylfaen" w:hAnsi="Sylfaen" w:cs="Sylfaen"/>
                <w:sz w:val="18"/>
                <w:szCs w:val="18"/>
                <w:lang w:val="ka-GE"/>
              </w:rPr>
              <w:t xml:space="preserve"> რაც იმას ნიშნავს რომ პირველ შემთხვევაში </w:t>
            </w:r>
            <w:r w:rsidRPr="00D91815">
              <w:rPr>
                <w:rFonts w:ascii="Sylfaen" w:hAnsi="Sylfaen" w:cs="Sylfaen"/>
                <w:b/>
                <w:sz w:val="18"/>
                <w:szCs w:val="18"/>
                <w:lang w:val="ka-GE"/>
              </w:rPr>
              <w:t>შუა</w:t>
            </w:r>
            <w:r w:rsidRPr="00D91815">
              <w:rPr>
                <w:rFonts w:ascii="Sylfaen" w:hAnsi="Sylfaen" w:cs="Sylfaen"/>
                <w:b/>
                <w:sz w:val="18"/>
                <w:szCs w:val="18"/>
                <w:lang w:val="ka-GE"/>
              </w:rPr>
              <w:softHyphen/>
              <w:t>ლედრი</w:t>
            </w:r>
            <w:r w:rsidRPr="00D91815">
              <w:rPr>
                <w:rFonts w:ascii="Sylfaen" w:hAnsi="Sylfaen" w:cs="Sylfaen"/>
                <w:sz w:val="18"/>
                <w:szCs w:val="18"/>
                <w:lang w:val="ka-GE"/>
              </w:rPr>
              <w:t xml:space="preserve"> შეფასებები მოიცავს შეფასების </w:t>
            </w:r>
            <w:r w:rsidRPr="00D91815">
              <w:rPr>
                <w:rFonts w:ascii="Sylfaen" w:hAnsi="Sylfaen" w:cs="Sylfaen"/>
                <w:b/>
                <w:sz w:val="18"/>
                <w:szCs w:val="18"/>
                <w:lang w:val="ka-GE"/>
              </w:rPr>
              <w:t>70%,</w:t>
            </w:r>
            <w:r w:rsidRPr="00D91815">
              <w:rPr>
                <w:rFonts w:ascii="Sylfaen" w:hAnsi="Sylfaen" w:cs="Sylfaen"/>
                <w:sz w:val="18"/>
                <w:szCs w:val="18"/>
                <w:lang w:val="ka-GE"/>
              </w:rPr>
              <w:t xml:space="preserve"> ხოლო </w:t>
            </w:r>
            <w:r w:rsidRPr="00D91815">
              <w:rPr>
                <w:rFonts w:ascii="Sylfaen" w:hAnsi="Sylfaen" w:cs="Sylfaen"/>
                <w:b/>
                <w:sz w:val="18"/>
                <w:szCs w:val="18"/>
                <w:lang w:val="ka-GE"/>
              </w:rPr>
              <w:t>დასკვნითი</w:t>
            </w:r>
            <w:r w:rsidRPr="00D91815">
              <w:rPr>
                <w:rFonts w:ascii="Sylfaen" w:hAnsi="Sylfaen" w:cs="Sylfaen"/>
                <w:sz w:val="18"/>
                <w:szCs w:val="18"/>
                <w:lang w:val="ka-GE"/>
              </w:rPr>
              <w:t xml:space="preserve"> გამოცდა </w:t>
            </w:r>
            <w:r w:rsidRPr="00D91815">
              <w:rPr>
                <w:rFonts w:ascii="Sylfaen" w:hAnsi="Sylfaen" w:cs="Sylfaen"/>
                <w:b/>
                <w:sz w:val="18"/>
                <w:szCs w:val="18"/>
                <w:lang w:val="ka-GE"/>
              </w:rPr>
              <w:t>30%,</w:t>
            </w:r>
            <w:r w:rsidRPr="00D91815">
              <w:rPr>
                <w:rFonts w:ascii="Sylfaen" w:hAnsi="Sylfaen" w:cs="Sylfaen"/>
                <w:sz w:val="18"/>
                <w:szCs w:val="18"/>
                <w:lang w:val="ka-GE"/>
              </w:rPr>
              <w:t xml:space="preserve"> მეორე შემთხვევაში, </w:t>
            </w:r>
            <w:r w:rsidRPr="00D91815">
              <w:rPr>
                <w:rFonts w:ascii="Sylfaen" w:hAnsi="Sylfaen" w:cs="Sylfaen"/>
                <w:b/>
                <w:sz w:val="18"/>
                <w:szCs w:val="18"/>
                <w:lang w:val="ka-GE"/>
              </w:rPr>
              <w:t>შუალედურ</w:t>
            </w:r>
            <w:r w:rsidRPr="00D91815">
              <w:rPr>
                <w:rFonts w:ascii="Sylfaen" w:hAnsi="Sylfaen" w:cs="Sylfaen"/>
                <w:sz w:val="18"/>
                <w:szCs w:val="18"/>
                <w:lang w:val="ka-GE"/>
              </w:rPr>
              <w:t xml:space="preserve"> შეფასებებს  ეთმობა  </w:t>
            </w:r>
            <w:r w:rsidRPr="00D91815">
              <w:rPr>
                <w:rFonts w:ascii="Sylfaen" w:hAnsi="Sylfaen" w:cs="Sylfaen"/>
                <w:b/>
                <w:sz w:val="18"/>
                <w:szCs w:val="18"/>
                <w:lang w:val="ka-GE"/>
              </w:rPr>
              <w:t>60%,</w:t>
            </w:r>
            <w:r w:rsidRPr="00D91815">
              <w:rPr>
                <w:rFonts w:ascii="Sylfaen" w:hAnsi="Sylfaen" w:cs="Sylfaen"/>
                <w:sz w:val="18"/>
                <w:szCs w:val="18"/>
                <w:lang w:val="ka-GE"/>
              </w:rPr>
              <w:t xml:space="preserve"> ხოლო </w:t>
            </w:r>
            <w:r w:rsidRPr="00D91815">
              <w:rPr>
                <w:rFonts w:ascii="Sylfaen" w:hAnsi="Sylfaen" w:cs="Sylfaen"/>
                <w:b/>
                <w:sz w:val="18"/>
                <w:szCs w:val="18"/>
                <w:lang w:val="ka-GE"/>
              </w:rPr>
              <w:t>დასკვნით გამოცდას</w:t>
            </w:r>
            <w:r w:rsidRPr="00D91815">
              <w:rPr>
                <w:rFonts w:ascii="Sylfaen" w:hAnsi="Sylfaen" w:cs="Sylfaen"/>
                <w:sz w:val="18"/>
                <w:szCs w:val="18"/>
                <w:lang w:val="ka-GE"/>
              </w:rPr>
              <w:t xml:space="preserve"> </w:t>
            </w:r>
            <w:r w:rsidRPr="00D91815">
              <w:rPr>
                <w:rFonts w:ascii="Sylfaen" w:hAnsi="Sylfaen" w:cs="Sylfaen"/>
                <w:b/>
                <w:sz w:val="18"/>
                <w:szCs w:val="18"/>
                <w:lang w:val="ka-GE"/>
              </w:rPr>
              <w:t>40%.</w:t>
            </w:r>
          </w:p>
          <w:p w:rsidR="005D11FC" w:rsidRPr="00D91815" w:rsidRDefault="005D11FC" w:rsidP="005D11FC">
            <w:pPr>
              <w:autoSpaceDE w:val="0"/>
              <w:autoSpaceDN w:val="0"/>
              <w:adjustRightInd w:val="0"/>
              <w:spacing w:after="0" w:line="360" w:lineRule="auto"/>
              <w:ind w:firstLine="324"/>
              <w:jc w:val="both"/>
              <w:rPr>
                <w:rFonts w:ascii="Sylfaen" w:hAnsi="Sylfaen" w:cs="Sylfaen"/>
                <w:b/>
                <w:sz w:val="18"/>
                <w:szCs w:val="18"/>
                <w:lang w:val="ka-GE"/>
              </w:rPr>
            </w:pPr>
            <w:r w:rsidRPr="00D91815">
              <w:rPr>
                <w:rFonts w:ascii="Sylfaen" w:hAnsi="Sylfaen"/>
                <w:sz w:val="18"/>
                <w:szCs w:val="18"/>
                <w:lang w:val="ka-GE"/>
              </w:rPr>
              <w:t xml:space="preserve">დასკვნითი გამოცდის </w:t>
            </w:r>
            <w:r w:rsidRPr="00D91815">
              <w:rPr>
                <w:rFonts w:ascii="Sylfaen" w:hAnsi="Sylfaen"/>
                <w:sz w:val="18"/>
                <w:szCs w:val="18"/>
                <w:lang w:val="de-DE"/>
              </w:rPr>
              <w:t>ხვედრითი წილი არ უნდა აღემატებოდეს 40 ქულას.</w:t>
            </w:r>
          </w:p>
          <w:p w:rsidR="005D11FC" w:rsidRPr="00D91815" w:rsidRDefault="005D11FC" w:rsidP="005D11FC">
            <w:pPr>
              <w:autoSpaceDE w:val="0"/>
              <w:autoSpaceDN w:val="0"/>
              <w:adjustRightInd w:val="0"/>
              <w:spacing w:after="0" w:line="360" w:lineRule="auto"/>
              <w:ind w:firstLine="324"/>
              <w:jc w:val="both"/>
              <w:rPr>
                <w:rFonts w:ascii="Sylfaen" w:hAnsi="Sylfaen" w:cs="Sylfaen"/>
                <w:b/>
                <w:bCs/>
                <w:sz w:val="18"/>
                <w:szCs w:val="18"/>
                <w:lang w:val="ka-GE"/>
              </w:rPr>
            </w:pPr>
            <w:r w:rsidRPr="00D91815">
              <w:rPr>
                <w:rFonts w:ascii="Sylfaen" w:hAnsi="Sylfaen" w:cs="Sylfaen"/>
                <w:sz w:val="18"/>
                <w:szCs w:val="18"/>
                <w:lang w:val="ka-GE"/>
              </w:rPr>
              <w:t xml:space="preserve"> შუალედური შეფასებები  დაყოფილია </w:t>
            </w:r>
            <w:r w:rsidRPr="00D91815">
              <w:rPr>
                <w:rFonts w:ascii="Sylfaen" w:hAnsi="Sylfaen" w:cs="Sylfaen"/>
                <w:b/>
                <w:sz w:val="18"/>
                <w:szCs w:val="18"/>
                <w:lang w:val="ka-GE"/>
              </w:rPr>
              <w:t>კომპონენტებად</w:t>
            </w:r>
            <w:r w:rsidRPr="00D91815">
              <w:rPr>
                <w:rFonts w:ascii="Sylfaen" w:hAnsi="Sylfaen" w:cs="Sylfaen"/>
                <w:sz w:val="18"/>
                <w:szCs w:val="18"/>
                <w:lang w:val="ka-GE"/>
              </w:rPr>
              <w:t xml:space="preserve"> (შუალედური გამოცდა, აქტიურობა სემინარზე/პრაქტიკულზე, პრეზენ</w:t>
            </w:r>
            <w:r w:rsidRPr="00D91815">
              <w:rPr>
                <w:rFonts w:ascii="Sylfaen" w:hAnsi="Sylfaen" w:cs="Sylfaen"/>
                <w:sz w:val="18"/>
                <w:szCs w:val="18"/>
                <w:lang w:val="ka-GE"/>
              </w:rPr>
              <w:softHyphen/>
              <w:t xml:space="preserve">ტაცია, ქვიზი, სიტუაციური ამოცანები, ესსე და ა.შ) ამ </w:t>
            </w:r>
            <w:r w:rsidRPr="00D91815">
              <w:rPr>
                <w:rFonts w:ascii="Sylfaen" w:hAnsi="Sylfaen" w:cs="Sylfaen"/>
                <w:b/>
                <w:sz w:val="18"/>
                <w:szCs w:val="18"/>
                <w:lang w:val="ka-GE"/>
              </w:rPr>
              <w:t>კომპონენტების</w:t>
            </w:r>
            <w:r w:rsidRPr="00D91815">
              <w:rPr>
                <w:rFonts w:ascii="Sylfaen" w:hAnsi="Sylfaen" w:cs="Sylfaen"/>
                <w:sz w:val="18"/>
                <w:szCs w:val="18"/>
                <w:lang w:val="ka-GE"/>
              </w:rPr>
              <w:t xml:space="preserve"> შეფასების პროცენტულ მაჩვენებელს სასწავლო კურსის განმახორციელებელი საზღვრავს თავად</w:t>
            </w:r>
            <w:r w:rsidRPr="00D91815">
              <w:rPr>
                <w:rFonts w:ascii="Sylfaen" w:hAnsi="Sylfaen" w:cs="Sylfaen"/>
                <w:b/>
                <w:bCs/>
                <w:sz w:val="18"/>
                <w:szCs w:val="18"/>
                <w:lang w:val="ka-GE"/>
              </w:rPr>
              <w:t xml:space="preserve">. </w:t>
            </w:r>
          </w:p>
          <w:p w:rsidR="005D11FC" w:rsidRPr="00D91815" w:rsidRDefault="005D11FC" w:rsidP="005D11FC">
            <w:pPr>
              <w:spacing w:after="0" w:line="360" w:lineRule="auto"/>
              <w:jc w:val="both"/>
              <w:rPr>
                <w:rFonts w:ascii="Sylfaen" w:hAnsi="Sylfaen"/>
                <w:sz w:val="18"/>
                <w:szCs w:val="18"/>
              </w:rPr>
            </w:pPr>
            <w:r w:rsidRPr="00D91815">
              <w:rPr>
                <w:rFonts w:ascii="Sylfaen" w:hAnsi="Sylfaen" w:cs="AcadNusx"/>
                <w:sz w:val="18"/>
                <w:szCs w:val="18"/>
              </w:rPr>
              <w:t>და</w:t>
            </w:r>
            <w:r w:rsidRPr="00D91815">
              <w:rPr>
                <w:rFonts w:ascii="Sylfaen" w:hAnsi="Sylfaen"/>
                <w:sz w:val="18"/>
                <w:szCs w:val="18"/>
              </w:rPr>
              <w:t>სკვნით გამოცდაზე გასვლის უფლება ეძლევა სტუდენტს,</w:t>
            </w:r>
            <w:r w:rsidRPr="00D91815">
              <w:rPr>
                <w:rFonts w:ascii="Sylfaen" w:hAnsi="Sylfaen"/>
                <w:sz w:val="18"/>
                <w:szCs w:val="18"/>
                <w:lang w:val="ka-GE"/>
              </w:rPr>
              <w:t xml:space="preserve"> რომელმაც გადალახა შუალედური შეფასებების მინიმალური </w:t>
            </w:r>
            <w:r w:rsidRPr="00D91815">
              <w:rPr>
                <w:rFonts w:ascii="Sylfaen" w:hAnsi="Sylfaen"/>
                <w:sz w:val="18"/>
                <w:szCs w:val="18"/>
              </w:rPr>
              <w:t>კომპეტენციის ზღვარი (განისაზღვრება საგანმა</w:t>
            </w:r>
            <w:r w:rsidRPr="00D91815">
              <w:rPr>
                <w:rFonts w:ascii="Sylfaen" w:hAnsi="Sylfaen"/>
                <w:sz w:val="18"/>
                <w:szCs w:val="18"/>
              </w:rPr>
              <w:softHyphen/>
              <w:t xml:space="preserve">ნათლებლო პროგრამის შესაბამისად). </w:t>
            </w:r>
          </w:p>
          <w:p w:rsidR="005D11FC" w:rsidRPr="00D91815" w:rsidRDefault="005D11FC" w:rsidP="005D11FC">
            <w:pPr>
              <w:spacing w:after="0" w:line="360" w:lineRule="auto"/>
              <w:ind w:firstLine="64"/>
              <w:jc w:val="both"/>
              <w:rPr>
                <w:rFonts w:ascii="Sylfaen" w:hAnsi="Sylfaen"/>
                <w:sz w:val="18"/>
                <w:szCs w:val="18"/>
                <w:lang w:val="ka-GE"/>
              </w:rPr>
            </w:pPr>
            <w:r w:rsidRPr="00D91815">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D91815">
              <w:rPr>
                <w:rFonts w:ascii="Sylfaen" w:hAnsi="Sylfaen"/>
                <w:sz w:val="18"/>
                <w:szCs w:val="18"/>
                <w:lang w:val="de-DE"/>
              </w:rPr>
              <w:t>41- 50 ქულა</w:t>
            </w:r>
            <w:r w:rsidRPr="00D91815">
              <w:rPr>
                <w:rFonts w:ascii="Sylfaen" w:hAnsi="Sylfaen"/>
                <w:sz w:val="18"/>
                <w:szCs w:val="18"/>
                <w:lang w:val="ka-GE"/>
              </w:rPr>
              <w:t>ს,</w:t>
            </w:r>
            <w:r w:rsidRPr="00D91815">
              <w:rPr>
                <w:rFonts w:ascii="Sylfaen" w:hAnsi="Sylfaen"/>
                <w:sz w:val="18"/>
                <w:szCs w:val="18"/>
                <w:lang w:val="de-DE"/>
              </w:rPr>
              <w:t xml:space="preserve"> სტუდენტს ეძლევა </w:t>
            </w:r>
            <w:r w:rsidRPr="00D91815">
              <w:rPr>
                <w:rFonts w:ascii="Sylfaen" w:hAnsi="Sylfaen"/>
                <w:sz w:val="18"/>
                <w:szCs w:val="18"/>
                <w:lang w:val="ka-GE"/>
              </w:rPr>
              <w:t>დამატებით</w:t>
            </w:r>
            <w:r w:rsidRPr="00D91815">
              <w:rPr>
                <w:rFonts w:ascii="Sylfaen" w:hAnsi="Sylfaen"/>
                <w:sz w:val="18"/>
                <w:szCs w:val="18"/>
                <w:lang w:val="de-DE"/>
              </w:rPr>
              <w:t xml:space="preserve"> გამოცდაზე </w:t>
            </w:r>
            <w:r w:rsidRPr="00D91815">
              <w:rPr>
                <w:rFonts w:ascii="Sylfaen" w:hAnsi="Sylfaen"/>
                <w:sz w:val="18"/>
                <w:szCs w:val="18"/>
                <w:lang w:val="ka-GE"/>
              </w:rPr>
              <w:t xml:space="preserve">ერთხელ </w:t>
            </w:r>
            <w:r w:rsidRPr="00D91815">
              <w:rPr>
                <w:rFonts w:ascii="Sylfaen" w:hAnsi="Sylfaen"/>
                <w:sz w:val="18"/>
                <w:szCs w:val="18"/>
                <w:lang w:val="de-DE"/>
              </w:rPr>
              <w:t xml:space="preserve">გასვლის </w:t>
            </w:r>
            <w:r w:rsidRPr="00D91815">
              <w:rPr>
                <w:rFonts w:ascii="Sylfaen" w:hAnsi="Sylfaen"/>
                <w:sz w:val="18"/>
                <w:szCs w:val="18"/>
                <w:lang w:val="ka-GE"/>
              </w:rPr>
              <w:t>უფლება.</w:t>
            </w:r>
            <w:r w:rsidRPr="00D91815">
              <w:rPr>
                <w:rFonts w:ascii="Sylfaen" w:hAnsi="Sylfaen"/>
                <w:sz w:val="18"/>
                <w:szCs w:val="18"/>
                <w:lang w:val="de-DE"/>
              </w:rPr>
              <w:t xml:space="preserve"> იმ შემთხვევაში </w:t>
            </w:r>
            <w:r w:rsidRPr="00D91815">
              <w:rPr>
                <w:rFonts w:ascii="Sylfaen" w:hAnsi="Sylfaen"/>
                <w:sz w:val="18"/>
                <w:szCs w:val="18"/>
                <w:lang w:val="ka-GE"/>
              </w:rPr>
              <w:t xml:space="preserve">თუ შუალედური შეფასებებისა და დასკვნითი გამოცდის ქულათა ჯამი შეადგენს </w:t>
            </w:r>
            <w:r w:rsidRPr="00D91815">
              <w:rPr>
                <w:rFonts w:ascii="Sylfaen" w:hAnsi="Sylfaen"/>
                <w:sz w:val="18"/>
                <w:szCs w:val="18"/>
                <w:lang w:val="de-DE"/>
              </w:rPr>
              <w:t>40 და ნაკლებ ქულა</w:t>
            </w:r>
            <w:r w:rsidRPr="00D91815">
              <w:rPr>
                <w:rFonts w:ascii="Sylfaen" w:hAnsi="Sylfaen"/>
                <w:sz w:val="18"/>
                <w:szCs w:val="18"/>
                <w:lang w:val="ka-GE"/>
              </w:rPr>
              <w:t>ს</w:t>
            </w:r>
            <w:r w:rsidRPr="00D91815">
              <w:rPr>
                <w:rFonts w:ascii="Sylfaen" w:hAnsi="Sylfaen"/>
                <w:sz w:val="18"/>
                <w:szCs w:val="18"/>
                <w:lang w:val="de-DE"/>
              </w:rPr>
              <w:t xml:space="preserve">, </w:t>
            </w:r>
            <w:r w:rsidRPr="00D91815">
              <w:rPr>
                <w:rFonts w:ascii="Sylfaen" w:hAnsi="Sylfaen"/>
                <w:sz w:val="18"/>
                <w:szCs w:val="18"/>
                <w:lang w:val="ka-GE"/>
              </w:rPr>
              <w:t xml:space="preserve">სტუდენტს საგანი ახლიდან აქვს შესასწავლი. </w:t>
            </w:r>
          </w:p>
          <w:p w:rsidR="005D11FC" w:rsidRPr="00D91815" w:rsidRDefault="005D11FC" w:rsidP="005D11FC">
            <w:pPr>
              <w:spacing w:after="0" w:line="360" w:lineRule="auto"/>
              <w:jc w:val="both"/>
              <w:rPr>
                <w:rFonts w:ascii="Sylfaen" w:hAnsi="Sylfaen"/>
                <w:sz w:val="18"/>
                <w:szCs w:val="18"/>
                <w:lang w:val="ka-GE"/>
              </w:rPr>
            </w:pPr>
            <w:r w:rsidRPr="00D91815">
              <w:rPr>
                <w:rFonts w:ascii="Sylfaen" w:hAnsi="Sylfaen"/>
                <w:sz w:val="18"/>
                <w:szCs w:val="18"/>
                <w:lang w:val="de-DE"/>
              </w:rPr>
              <w:t xml:space="preserve"> </w:t>
            </w:r>
            <w:r w:rsidRPr="00D91815">
              <w:rPr>
                <w:rFonts w:ascii="Sylfaen" w:hAnsi="Sylfaen"/>
                <w:sz w:val="18"/>
                <w:szCs w:val="18"/>
              </w:rPr>
              <w:t xml:space="preserve">სტუდენტს უფლება აქვს დამატებითი გამოცდაზე გავიდეს იმავე სემესტრში, დასკვნითი გამოცდიდან არანაკლებ </w:t>
            </w:r>
            <w:r w:rsidRPr="00D91815">
              <w:rPr>
                <w:rFonts w:ascii="Sylfaen" w:hAnsi="Sylfaen"/>
                <w:sz w:val="18"/>
                <w:szCs w:val="18"/>
                <w:lang w:val="ka-GE"/>
              </w:rPr>
              <w:t xml:space="preserve">5 </w:t>
            </w:r>
            <w:r w:rsidRPr="00D91815">
              <w:rPr>
                <w:rFonts w:ascii="Sylfaen" w:hAnsi="Sylfaen"/>
                <w:sz w:val="18"/>
                <w:szCs w:val="18"/>
              </w:rPr>
              <w:t>დღის შემდეგ</w:t>
            </w:r>
            <w:r w:rsidRPr="00D91815">
              <w:rPr>
                <w:rFonts w:ascii="Sylfaen" w:hAnsi="Sylfaen"/>
                <w:sz w:val="18"/>
                <w:szCs w:val="18"/>
                <w:lang w:val="ka-GE"/>
              </w:rPr>
              <w:t>.</w:t>
            </w:r>
          </w:p>
          <w:p w:rsidR="005D11FC" w:rsidRPr="00D91815" w:rsidRDefault="005D11FC" w:rsidP="005D11FC">
            <w:pPr>
              <w:pStyle w:val="ListParagraph"/>
              <w:spacing w:after="0" w:line="360" w:lineRule="auto"/>
              <w:ind w:left="0"/>
              <w:jc w:val="both"/>
              <w:rPr>
                <w:rFonts w:ascii="Sylfaen" w:hAnsi="Sylfaen" w:cs="AcadNusx"/>
                <w:sz w:val="18"/>
                <w:szCs w:val="18"/>
                <w:u w:color="FF0000"/>
              </w:rPr>
            </w:pPr>
            <w:r w:rsidRPr="00D91815">
              <w:rPr>
                <w:rFonts w:ascii="Sylfaen" w:hAnsi="Sylfaen" w:cs="AcadNusx"/>
                <w:sz w:val="18"/>
                <w:szCs w:val="18"/>
                <w:u w:color="FF0000"/>
              </w:rPr>
              <w:lastRenderedPageBreak/>
              <w:t>შუალედური შეფასებების ქულათა ჯამს სემესტრი</w:t>
            </w:r>
            <w:r w:rsidRPr="00D91815">
              <w:rPr>
                <w:rFonts w:ascii="Sylfaen" w:hAnsi="Sylfaen" w:cs="AcadNusx"/>
                <w:sz w:val="18"/>
                <w:szCs w:val="18"/>
                <w:u w:color="FF0000"/>
                <w:lang w:val="ka-GE"/>
              </w:rPr>
              <w:t xml:space="preserve">ს </w:t>
            </w:r>
            <w:r w:rsidRPr="00D91815">
              <w:rPr>
                <w:rFonts w:ascii="Sylfaen" w:hAnsi="Sylfaen" w:cs="AcadNusx"/>
                <w:sz w:val="18"/>
                <w:szCs w:val="18"/>
                <w:u w:color="FF0000"/>
              </w:rPr>
              <w:t xml:space="preserve">განმავლობაში სტუდენტი შემდეგ კომპონენტებში დააგროვებს: </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rPr>
              <w:t xml:space="preserve">PBL- </w:t>
            </w:r>
            <w:r w:rsidRPr="00D91815">
              <w:rPr>
                <w:rFonts w:ascii="Sylfaen" w:hAnsi="Sylfaen" w:cs="AcadNusx"/>
                <w:sz w:val="18"/>
                <w:szCs w:val="18"/>
                <w:u w:color="FF0000"/>
                <w:lang w:val="ka-GE"/>
              </w:rPr>
              <w:t>ტარდება სემესტრის განმავლობაში 6 ჯერ: სტუდენტები ფასდებიან ჯგუფურად ტუტორის მიერ მაქსიმუმ 0-3 ქულით (შესაბამისად ჯგუფის თითოეულ წევრს უნაწილდება იგივე შეფასება</w:t>
            </w:r>
            <w:r w:rsidR="0075017D">
              <w:rPr>
                <w:rFonts w:ascii="Sylfaen" w:hAnsi="Sylfaen" w:cs="AcadNusx"/>
                <w:sz w:val="18"/>
                <w:szCs w:val="18"/>
                <w:u w:color="FF0000"/>
                <w:lang w:val="ka-GE"/>
              </w:rPr>
              <w:t>)</w:t>
            </w:r>
            <w:bookmarkStart w:id="0" w:name="_GoBack"/>
            <w:bookmarkEnd w:id="0"/>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3 ქულა -  ძალიან კარგი გუნდური მუშაობა, ლიტერატურის  კარგი დამუშავება, სწორი ანალიზი, პრობლემის სწორი გადაჭრა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2 ქულა - გუნდურ მუშაობაში ჩართულია გუნდის წევრთა უმეტესობა, ლიტერატურის კარგი დამუშავება, კარგი ანალიზი, პრობლემის სწორი გადაჭრა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1 ქულა - გუნდის გადის მხოლოდ 2-3 სტუდენტის მუშაობის ხარჯზე, ლიტერატურა კარგი დამუშავებულია, კარგი ანალიზი, პრობლემის სწორი გადაჭრა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0 ქულა- გუნდმა ვერ იმუშავა კარგად, პრობლემა არასწორედაა გადაჭრილი.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ჯგუფის წევრების შეფასება: ფასდება სემესტრში 6- ჯერ. ხმათა უმრავლესობით (ხელის აწევით) ჯგუფი აფასებს , ჯგუფში მომუშავე თითოეულ წევრს. 1 ქულა- სტუდენტმა კარგად იმუშავა გუნდისათვის. 0-ქულა სტუდენტმა არ იმუშავა გუნდისათვის.</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პრეზენტაცია: 0-3 ქულა</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3 ქულა- ძალიან კარგი პრეზენტაცია (აქტუალური თემატიკა, სიახლე მოძიებულ მასალაში, ტექნიკურად კარგად დამუშავებული პრეზენტაცია, კარგი გადმოცემის (პრეზენტაბელურობის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2 ქულა- კარგი პრეზენტაცია (აქტუალური თემატიკა,   ტექნიკურად კარგად დამუშავებული პრეზენტაცია, კარგი გადმოცემის უნარი (პრეზენტაბელურობის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1 ქულა- დამაკმაყოფილებელი პრეზენტაცია (თემატიკა ნაცნობი და მოძველებული), კარგი გადმოცემის უნარი (პრეზენტაბელურობის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0 ქულა- ცუდი პრეზენტაცია, თემატიკა ძველი, მოძიებული მასალა არასაკმარისი, ცუდი გადმოცემის უნარი.</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ქვიზი-1  მაქსიმუმ 5 ქულა: თითო სწორი პასუხიფასდება 1 ქულით</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hAnsi="Sylfaen" w:cs="AcadNusx"/>
                <w:sz w:val="18"/>
                <w:szCs w:val="18"/>
                <w:u w:color="FF0000"/>
                <w:lang w:val="ka-GE"/>
              </w:rPr>
              <w:t>ქვიზი-2 მაქსიმუმ 8 ქულა: თითო სწორი პასუხიფასდება 1 ქულით</w:t>
            </w:r>
          </w:p>
          <w:p w:rsidR="005D11FC" w:rsidRPr="00D91815" w:rsidRDefault="005D11FC" w:rsidP="005D11FC">
            <w:pPr>
              <w:numPr>
                <w:ilvl w:val="0"/>
                <w:numId w:val="18"/>
              </w:numPr>
              <w:spacing w:after="0" w:line="360" w:lineRule="auto"/>
              <w:ind w:left="0"/>
              <w:jc w:val="both"/>
              <w:rPr>
                <w:rFonts w:ascii="Sylfaen" w:hAnsi="Sylfaen"/>
                <w:sz w:val="18"/>
                <w:szCs w:val="18"/>
                <w:lang w:val="ka-GE" w:bidi="en-US"/>
              </w:rPr>
            </w:pPr>
            <w:r w:rsidRPr="00D91815">
              <w:rPr>
                <w:rFonts w:ascii="Sylfaen" w:hAnsi="Sylfaen"/>
                <w:b/>
                <w:sz w:val="18"/>
                <w:szCs w:val="18"/>
                <w:lang w:val="ka-GE" w:bidi="en-US"/>
              </w:rPr>
              <w:t>შუალედური გამოცდა</w:t>
            </w:r>
            <w:r w:rsidRPr="00D91815">
              <w:rPr>
                <w:rFonts w:ascii="Sylfaen" w:hAnsi="Sylfaen"/>
                <w:sz w:val="18"/>
                <w:szCs w:val="18"/>
                <w:lang w:val="ka-GE" w:bidi="en-US"/>
              </w:rPr>
              <w:t>: ტარდება ტესტის სახით, სადაც მოცემულია 20 კითხვა, თითო საკითხი ფასდება თითო ქულით.</w:t>
            </w:r>
          </w:p>
          <w:p w:rsidR="005D11FC" w:rsidRPr="00D91815" w:rsidRDefault="005D11FC" w:rsidP="005D11FC">
            <w:pPr>
              <w:spacing w:after="0" w:line="360" w:lineRule="auto"/>
              <w:rPr>
                <w:rFonts w:ascii="Sylfaen" w:hAnsi="Sylfaen" w:cs="AcadNusx"/>
                <w:b/>
                <w:sz w:val="18"/>
                <w:szCs w:val="18"/>
                <w:lang w:bidi="en-US"/>
              </w:rPr>
            </w:pPr>
            <w:r w:rsidRPr="00D91815">
              <w:rPr>
                <w:rFonts w:ascii="Sylfaen" w:hAnsi="Sylfaen" w:cs="AcadNusx"/>
                <w:b/>
                <w:sz w:val="18"/>
                <w:szCs w:val="18"/>
                <w:lang w:val="ka-GE" w:bidi="en-US"/>
              </w:rPr>
              <w:t>შუალედური შეფასებების მინიმალური კომპეტენციის ზღვარი განისაზღვრება 30 ქულით.</w:t>
            </w:r>
          </w:p>
          <w:p w:rsidR="005D11FC" w:rsidRPr="00D91815" w:rsidRDefault="005D11FC" w:rsidP="005D11FC">
            <w:pPr>
              <w:numPr>
                <w:ilvl w:val="0"/>
                <w:numId w:val="2"/>
              </w:numPr>
              <w:spacing w:after="0" w:line="360" w:lineRule="auto"/>
              <w:ind w:left="0"/>
              <w:rPr>
                <w:rFonts w:ascii="Sylfaen" w:hAnsi="Sylfaen" w:cs="AcadNusx"/>
                <w:b/>
                <w:sz w:val="18"/>
                <w:szCs w:val="18"/>
                <w:lang w:val="ka-GE" w:bidi="en-US"/>
              </w:rPr>
            </w:pPr>
            <w:r w:rsidRPr="00D91815">
              <w:rPr>
                <w:rFonts w:ascii="Sylfaen" w:hAnsi="Sylfaen" w:cs="AcadNusx"/>
                <w:b/>
                <w:sz w:val="18"/>
                <w:szCs w:val="18"/>
                <w:lang w:val="ka-GE" w:bidi="en-US"/>
              </w:rPr>
              <w:t>დასკვნითი   გამოცდა - 40 ქულა</w:t>
            </w:r>
            <w:r w:rsidRPr="00D91815">
              <w:rPr>
                <w:rFonts w:ascii="Sylfaen" w:hAnsi="Sylfaen" w:cs="AcadNusx"/>
                <w:b/>
                <w:sz w:val="18"/>
                <w:szCs w:val="18"/>
                <w:lang w:bidi="en-US"/>
              </w:rPr>
              <w:t>.</w:t>
            </w:r>
          </w:p>
          <w:p w:rsidR="005D11FC" w:rsidRPr="00D91815" w:rsidRDefault="005D11FC" w:rsidP="005D11FC">
            <w:pPr>
              <w:spacing w:after="0" w:line="360" w:lineRule="auto"/>
              <w:jc w:val="both"/>
              <w:rPr>
                <w:rFonts w:ascii="Sylfaen" w:hAnsi="Sylfaen"/>
                <w:sz w:val="18"/>
                <w:szCs w:val="18"/>
                <w:lang w:bidi="en-US"/>
              </w:rPr>
            </w:pPr>
            <w:r w:rsidRPr="00D91815">
              <w:rPr>
                <w:rFonts w:ascii="Sylfaen" w:hAnsi="Sylfaen"/>
                <w:sz w:val="18"/>
                <w:szCs w:val="18"/>
                <w:lang w:val="ka-GE" w:bidi="en-US"/>
              </w:rPr>
              <w:t>ტარდება ტესტის სახით, სადაც მოცემულია 40 კითხვა, თითო საკითხი ფასდება თითო ქულით.</w:t>
            </w:r>
          </w:p>
          <w:p w:rsidR="005D11FC" w:rsidRPr="00D91815" w:rsidRDefault="005D11FC" w:rsidP="005D11FC">
            <w:pPr>
              <w:spacing w:after="0" w:line="360" w:lineRule="auto"/>
              <w:rPr>
                <w:rFonts w:ascii="Sylfaen" w:hAnsi="Sylfaen" w:cs="AcadNusx"/>
                <w:b/>
                <w:sz w:val="18"/>
                <w:szCs w:val="18"/>
                <w:lang w:val="ka-GE" w:bidi="en-US"/>
              </w:rPr>
            </w:pPr>
            <w:r w:rsidRPr="00D91815">
              <w:rPr>
                <w:rFonts w:ascii="Sylfaen" w:hAnsi="Sylfaen"/>
                <w:b/>
                <w:sz w:val="18"/>
                <w:szCs w:val="18"/>
                <w:lang w:val="ka-GE" w:bidi="en-US"/>
              </w:rPr>
              <w:t xml:space="preserve">დასკვნითი გამოცდის </w:t>
            </w:r>
            <w:r w:rsidRPr="00D91815">
              <w:rPr>
                <w:rFonts w:ascii="Sylfaen" w:hAnsi="Sylfaen" w:cs="AcadNusx"/>
                <w:b/>
                <w:sz w:val="18"/>
                <w:szCs w:val="18"/>
                <w:lang w:val="ka-GE" w:bidi="en-US"/>
              </w:rPr>
              <w:t>მინიმალური კომპეტენციის ზღვარი განისაზღვრება 21 ქულით.</w:t>
            </w:r>
          </w:p>
          <w:p w:rsidR="005D11FC" w:rsidRPr="00D91815" w:rsidRDefault="005D11FC" w:rsidP="005D11FC">
            <w:pPr>
              <w:pStyle w:val="ListParagraph"/>
              <w:spacing w:after="0" w:line="360" w:lineRule="auto"/>
              <w:ind w:left="0"/>
              <w:jc w:val="both"/>
              <w:rPr>
                <w:rFonts w:ascii="Sylfaen" w:hAnsi="Sylfaen" w:cs="AcadNusx"/>
                <w:sz w:val="18"/>
                <w:szCs w:val="18"/>
                <w:u w:color="FF0000"/>
                <w:lang w:val="ka-GE"/>
              </w:rPr>
            </w:pPr>
            <w:r w:rsidRPr="00D91815">
              <w:rPr>
                <w:rFonts w:ascii="Sylfaen" w:eastAsia="Times New Roman" w:hAnsi="Sylfaen"/>
                <w:sz w:val="18"/>
                <w:szCs w:val="18"/>
                <w:lang w:val="pt-PT" w:bidi="en-US"/>
              </w:rPr>
              <w:t>სტუდენტს დამატებით გამოცდაზე გასვლის უფლება აქვს იმავე სემესტრში (</w:t>
            </w:r>
            <w:r w:rsidRPr="00D91815">
              <w:rPr>
                <w:rFonts w:ascii="Sylfaen" w:eastAsia="Times New Roman" w:hAnsi="Sylfaen"/>
                <w:sz w:val="18"/>
                <w:szCs w:val="18"/>
                <w:lang w:val="ka-GE" w:bidi="en-US"/>
              </w:rPr>
              <w:t>20-21</w:t>
            </w:r>
            <w:r w:rsidRPr="00D91815">
              <w:rPr>
                <w:rFonts w:ascii="Sylfaen" w:eastAsia="Times New Roman" w:hAnsi="Sylfaen"/>
                <w:sz w:val="18"/>
                <w:szCs w:val="18"/>
                <w:lang w:bidi="en-US"/>
              </w:rPr>
              <w:t>-</w:t>
            </w:r>
            <w:r w:rsidRPr="00D91815">
              <w:rPr>
                <w:rFonts w:ascii="Sylfaen" w:eastAsia="Times New Roman" w:hAnsi="Sylfaen"/>
                <w:sz w:val="18"/>
                <w:szCs w:val="18"/>
                <w:lang w:val="ka-GE" w:bidi="en-US"/>
              </w:rPr>
              <w:t>ე  კვირა).</w:t>
            </w:r>
            <w:r w:rsidRPr="00D91815">
              <w:rPr>
                <w:rFonts w:ascii="Sylfaen" w:eastAsia="Times New Roman" w:hAnsi="Sylfaen"/>
                <w:sz w:val="18"/>
                <w:szCs w:val="18"/>
                <w:lang w:val="pt-PT" w:bidi="en-US"/>
              </w:rPr>
              <w:t xml:space="preserve"> დასკვნით და შესაბამის დამატებით გამოცდას შორის შუალედი უნდა იყოს არა ნაკლებ </w:t>
            </w:r>
            <w:r w:rsidRPr="00D91815">
              <w:rPr>
                <w:rFonts w:ascii="Sylfaen" w:eastAsia="Times New Roman" w:hAnsi="Sylfaen"/>
                <w:sz w:val="18"/>
                <w:szCs w:val="18"/>
                <w:lang w:val="ka-GE" w:bidi="en-US"/>
              </w:rPr>
              <w:t>5</w:t>
            </w:r>
            <w:r w:rsidRPr="00D91815">
              <w:rPr>
                <w:rFonts w:ascii="Sylfaen" w:eastAsia="Times New Roman" w:hAnsi="Sylfaen"/>
                <w:sz w:val="18"/>
                <w:szCs w:val="18"/>
                <w:lang w:val="pt-PT" w:bidi="en-US"/>
              </w:rPr>
              <w:t xml:space="preserve"> დღისა</w:t>
            </w:r>
            <w:r w:rsidRPr="00D91815">
              <w:rPr>
                <w:rFonts w:ascii="Sylfaen" w:eastAsia="Times New Roman" w:hAnsi="Sylfaen"/>
                <w:sz w:val="18"/>
                <w:szCs w:val="18"/>
                <w:lang w:val="ka-GE" w:bidi="en-US"/>
              </w:rPr>
              <w:t>.</w:t>
            </w:r>
          </w:p>
        </w:tc>
      </w:tr>
      <w:tr w:rsidR="005D11FC" w:rsidRPr="00D91815" w:rsidTr="008426C4">
        <w:trPr>
          <w:trHeight w:val="841"/>
        </w:trPr>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AcadNusx" w:hAnsi="AcadNusx"/>
                <w:b/>
                <w:sz w:val="16"/>
                <w:szCs w:val="18"/>
              </w:rPr>
            </w:pPr>
            <w:r w:rsidRPr="00D91815">
              <w:rPr>
                <w:rFonts w:ascii="Sylfaen" w:hAnsi="Sylfaen"/>
                <w:b/>
                <w:sz w:val="16"/>
                <w:szCs w:val="18"/>
              </w:rPr>
              <w:lastRenderedPageBreak/>
              <w:t>ძირითადი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pStyle w:val="ListParagraph"/>
              <w:numPr>
                <w:ilvl w:val="0"/>
                <w:numId w:val="19"/>
              </w:numPr>
              <w:spacing w:after="0" w:line="360" w:lineRule="auto"/>
              <w:ind w:left="0"/>
              <w:rPr>
                <w:rFonts w:ascii="Sylfaen" w:hAnsi="Sylfaen"/>
                <w:sz w:val="16"/>
                <w:szCs w:val="18"/>
                <w:lang w:val="ka-GE"/>
              </w:rPr>
            </w:pPr>
            <w:r w:rsidRPr="00D91815">
              <w:rPr>
                <w:rFonts w:ascii="Sylfaen" w:hAnsi="Sylfaen" w:cs="Sylfaen"/>
                <w:sz w:val="16"/>
                <w:szCs w:val="18"/>
                <w:lang w:val="ka-GE"/>
              </w:rPr>
              <w:t>ჩიკვილაძე</w:t>
            </w:r>
            <w:r w:rsidRPr="00D91815">
              <w:rPr>
                <w:rFonts w:ascii="Sylfaen" w:hAnsi="Sylfaen"/>
                <w:sz w:val="16"/>
                <w:szCs w:val="18"/>
                <w:lang w:val="ka-GE"/>
              </w:rPr>
              <w:t xml:space="preserve"> დ. - სამედიცინო მიკრობიოლოგია. თბ., 2016.</w:t>
            </w:r>
          </w:p>
          <w:p w:rsidR="005D11FC" w:rsidRDefault="005D11FC" w:rsidP="005D11FC">
            <w:pPr>
              <w:numPr>
                <w:ilvl w:val="0"/>
                <w:numId w:val="19"/>
              </w:numPr>
              <w:spacing w:after="0" w:line="360" w:lineRule="auto"/>
              <w:ind w:left="0"/>
              <w:rPr>
                <w:rFonts w:ascii="Sylfaen" w:hAnsi="Sylfaen"/>
                <w:sz w:val="16"/>
                <w:szCs w:val="18"/>
                <w:lang w:val="ka-GE"/>
              </w:rPr>
            </w:pPr>
            <w:r w:rsidRPr="00D91815">
              <w:rPr>
                <w:rFonts w:ascii="Sylfaen" w:hAnsi="Sylfaen"/>
                <w:sz w:val="16"/>
                <w:szCs w:val="18"/>
                <w:lang w:val="ka-GE"/>
              </w:rPr>
              <w:t>გოგიჩაძე გ. - სამედიცინო მიკრობიოლოგია. მე-2 შესწორ. და გადამ. გამოცემა, ,,მერიდიანი“, თბ., 2008.</w:t>
            </w:r>
          </w:p>
          <w:p w:rsidR="00EF561F" w:rsidRPr="00EF561F" w:rsidRDefault="00EF561F" w:rsidP="00EF561F">
            <w:pPr>
              <w:spacing w:after="0" w:line="360" w:lineRule="auto"/>
              <w:rPr>
                <w:rFonts w:ascii="Sylfaen" w:hAnsi="Sylfaen"/>
                <w:sz w:val="18"/>
                <w:szCs w:val="18"/>
                <w:lang w:val="ka-GE"/>
              </w:rPr>
            </w:pPr>
            <w:r w:rsidRPr="00161C1F">
              <w:rPr>
                <w:rFonts w:ascii="Sylfaen" w:hAnsi="Sylfaen"/>
                <w:sz w:val="18"/>
                <w:szCs w:val="18"/>
                <w:lang w:val="ka-GE"/>
              </w:rPr>
              <w:t>1.ჩიქოვანი თ. - იმუნოლოგია. თბ., 2017.</w:t>
            </w:r>
          </w:p>
        </w:tc>
      </w:tr>
      <w:tr w:rsidR="005D11FC" w:rsidRPr="00D91815" w:rsidTr="008426C4">
        <w:trPr>
          <w:trHeight w:val="1367"/>
        </w:trPr>
        <w:tc>
          <w:tcPr>
            <w:tcW w:w="2410" w:type="dxa"/>
            <w:tcBorders>
              <w:top w:val="single" w:sz="4" w:space="0" w:color="auto"/>
              <w:left w:val="single" w:sz="4" w:space="0" w:color="auto"/>
              <w:bottom w:val="single" w:sz="4" w:space="0" w:color="auto"/>
              <w:right w:val="single" w:sz="4" w:space="0" w:color="auto"/>
            </w:tcBorders>
            <w:hideMark/>
          </w:tcPr>
          <w:p w:rsidR="005D11FC" w:rsidRPr="00D91815" w:rsidRDefault="005D11FC" w:rsidP="005D11FC">
            <w:pPr>
              <w:spacing w:after="0" w:line="360" w:lineRule="auto"/>
              <w:jc w:val="both"/>
              <w:rPr>
                <w:rFonts w:ascii="AcadNusx" w:hAnsi="AcadNusx"/>
                <w:b/>
                <w:sz w:val="16"/>
                <w:szCs w:val="18"/>
              </w:rPr>
            </w:pPr>
            <w:r w:rsidRPr="00D91815">
              <w:rPr>
                <w:rFonts w:ascii="Sylfaen" w:hAnsi="Sylfaen"/>
                <w:b/>
                <w:sz w:val="16"/>
                <w:szCs w:val="18"/>
              </w:rPr>
              <w:t>დამხმარე ლიტერატურა</w:t>
            </w:r>
          </w:p>
        </w:tc>
        <w:tc>
          <w:tcPr>
            <w:tcW w:w="8075" w:type="dxa"/>
            <w:tcBorders>
              <w:top w:val="single" w:sz="4" w:space="0" w:color="auto"/>
              <w:left w:val="single" w:sz="4" w:space="0" w:color="auto"/>
              <w:bottom w:val="single" w:sz="4" w:space="0" w:color="auto"/>
              <w:right w:val="single" w:sz="4" w:space="0" w:color="auto"/>
            </w:tcBorders>
          </w:tcPr>
          <w:p w:rsidR="005D11FC" w:rsidRPr="00D91815" w:rsidRDefault="005D11FC" w:rsidP="005D11FC">
            <w:pPr>
              <w:spacing w:after="0" w:line="360" w:lineRule="auto"/>
              <w:rPr>
                <w:rFonts w:ascii="Sylfaen" w:hAnsi="Sylfaen"/>
                <w:sz w:val="16"/>
                <w:szCs w:val="18"/>
                <w:lang w:val="ka-GE"/>
              </w:rPr>
            </w:pPr>
            <w:r w:rsidRPr="00D91815">
              <w:rPr>
                <w:rFonts w:ascii="Sylfaen" w:hAnsi="Sylfaen"/>
                <w:sz w:val="16"/>
                <w:szCs w:val="18"/>
                <w:lang w:val="ka-GE"/>
              </w:rPr>
              <w:t>გოგიჩაძე გ., ქიქავა გ. - სამედიცინო ბიოლოგია. თბ.,  2001.</w:t>
            </w:r>
          </w:p>
          <w:p w:rsidR="005D11FC" w:rsidRPr="00D91815" w:rsidRDefault="005D11FC" w:rsidP="005D11FC">
            <w:pPr>
              <w:spacing w:after="0" w:line="360" w:lineRule="auto"/>
              <w:rPr>
                <w:rFonts w:ascii="Sylfaen" w:hAnsi="Sylfaen"/>
                <w:b/>
                <w:sz w:val="16"/>
                <w:szCs w:val="18"/>
                <w:lang w:val="ka-GE"/>
              </w:rPr>
            </w:pPr>
            <w:r w:rsidRPr="00D91815">
              <w:rPr>
                <w:rFonts w:ascii="Sylfaen" w:hAnsi="Sylfaen"/>
                <w:b/>
                <w:sz w:val="16"/>
                <w:szCs w:val="18"/>
                <w:lang w:val="ka-GE"/>
              </w:rPr>
              <w:t>ელწიგნები:</w:t>
            </w:r>
          </w:p>
          <w:p w:rsidR="005D11FC" w:rsidRPr="00D91815" w:rsidRDefault="005D11FC" w:rsidP="005D11FC">
            <w:pPr>
              <w:spacing w:after="0" w:line="360" w:lineRule="auto"/>
              <w:rPr>
                <w:rFonts w:ascii="Sylfaen" w:hAnsi="Sylfaen"/>
                <w:sz w:val="16"/>
                <w:szCs w:val="18"/>
              </w:rPr>
            </w:pPr>
            <w:r w:rsidRPr="00D91815">
              <w:rPr>
                <w:rFonts w:ascii="Sylfaen" w:hAnsi="Sylfaen"/>
                <w:sz w:val="16"/>
                <w:szCs w:val="18"/>
              </w:rPr>
              <w:t>1.</w:t>
            </w:r>
            <w:r w:rsidRPr="00D91815">
              <w:rPr>
                <w:sz w:val="16"/>
                <w:szCs w:val="18"/>
              </w:rPr>
              <w:t xml:space="preserve"> </w:t>
            </w:r>
            <w:r w:rsidRPr="00D91815">
              <w:rPr>
                <w:rFonts w:ascii="Sylfaen" w:hAnsi="Sylfaen"/>
                <w:sz w:val="16"/>
                <w:szCs w:val="18"/>
              </w:rPr>
              <w:t>Ed.Jorgensen J.</w:t>
            </w:r>
            <w:r w:rsidRPr="00D91815">
              <w:rPr>
                <w:rFonts w:ascii="Sylfaen" w:hAnsi="Sylfaen"/>
                <w:sz w:val="16"/>
                <w:szCs w:val="18"/>
                <w:lang w:val="ka-GE"/>
              </w:rPr>
              <w:t xml:space="preserve"> </w:t>
            </w:r>
            <w:r w:rsidRPr="00D91815">
              <w:rPr>
                <w:rFonts w:ascii="Sylfaen" w:hAnsi="Sylfaen"/>
                <w:sz w:val="16"/>
                <w:szCs w:val="18"/>
              </w:rPr>
              <w:t>H., Pfaller M.</w:t>
            </w:r>
            <w:r w:rsidRPr="00D91815">
              <w:rPr>
                <w:rFonts w:ascii="Sylfaen" w:hAnsi="Sylfaen"/>
                <w:sz w:val="16"/>
                <w:szCs w:val="18"/>
                <w:lang w:val="ka-GE"/>
              </w:rPr>
              <w:t xml:space="preserve"> </w:t>
            </w:r>
            <w:r w:rsidRPr="00D91815">
              <w:rPr>
                <w:rFonts w:ascii="Sylfaen" w:hAnsi="Sylfaen"/>
                <w:sz w:val="16"/>
                <w:szCs w:val="18"/>
              </w:rPr>
              <w:t>A. and oth.-Manual of clinical microbiology.</w:t>
            </w:r>
            <w:r w:rsidRPr="00D91815">
              <w:rPr>
                <w:rFonts w:ascii="Sylfaen" w:hAnsi="Sylfaen"/>
                <w:sz w:val="16"/>
                <w:szCs w:val="18"/>
                <w:lang w:val="ka-GE"/>
              </w:rPr>
              <w:t xml:space="preserve"> </w:t>
            </w:r>
            <w:r w:rsidRPr="00D91815">
              <w:rPr>
                <w:rFonts w:ascii="Sylfaen" w:hAnsi="Sylfaen"/>
                <w:sz w:val="16"/>
                <w:szCs w:val="18"/>
              </w:rPr>
              <w:t>Vol 1-2,</w:t>
            </w:r>
            <w:r w:rsidRPr="00D91815">
              <w:rPr>
                <w:rFonts w:ascii="Sylfaen" w:hAnsi="Sylfaen"/>
                <w:sz w:val="16"/>
                <w:szCs w:val="18"/>
                <w:lang w:val="ka-GE"/>
              </w:rPr>
              <w:t xml:space="preserve"> </w:t>
            </w:r>
            <w:r w:rsidRPr="00D91815">
              <w:rPr>
                <w:rFonts w:ascii="Sylfaen" w:hAnsi="Sylfaen"/>
                <w:sz w:val="16"/>
                <w:szCs w:val="18"/>
              </w:rPr>
              <w:t>ASM Press,</w:t>
            </w:r>
            <w:r w:rsidRPr="00D91815">
              <w:rPr>
                <w:rFonts w:ascii="Sylfaen" w:hAnsi="Sylfaen"/>
                <w:sz w:val="16"/>
                <w:szCs w:val="18"/>
                <w:lang w:val="ka-GE"/>
              </w:rPr>
              <w:t xml:space="preserve"> </w:t>
            </w:r>
            <w:r w:rsidRPr="00D91815">
              <w:rPr>
                <w:rFonts w:ascii="Sylfaen" w:hAnsi="Sylfaen"/>
                <w:sz w:val="16"/>
                <w:szCs w:val="18"/>
              </w:rPr>
              <w:t>Washington,</w:t>
            </w:r>
            <w:r w:rsidRPr="00D91815">
              <w:rPr>
                <w:rFonts w:ascii="Sylfaen" w:hAnsi="Sylfaen"/>
                <w:sz w:val="16"/>
                <w:szCs w:val="18"/>
                <w:lang w:val="ka-GE"/>
              </w:rPr>
              <w:t xml:space="preserve"> </w:t>
            </w:r>
            <w:r w:rsidRPr="00D91815">
              <w:rPr>
                <w:rFonts w:ascii="Sylfaen" w:hAnsi="Sylfaen"/>
                <w:sz w:val="16"/>
                <w:szCs w:val="18"/>
              </w:rPr>
              <w:t>2015.</w:t>
            </w:r>
          </w:p>
          <w:p w:rsidR="005D11FC" w:rsidRPr="00D91815" w:rsidRDefault="005D11FC" w:rsidP="005D11FC">
            <w:pPr>
              <w:spacing w:after="0" w:line="360" w:lineRule="auto"/>
              <w:rPr>
                <w:rFonts w:ascii="Sylfaen" w:hAnsi="Sylfaen"/>
                <w:sz w:val="16"/>
                <w:szCs w:val="18"/>
              </w:rPr>
            </w:pPr>
            <w:r w:rsidRPr="00D91815">
              <w:rPr>
                <w:rFonts w:ascii="Sylfaen" w:hAnsi="Sylfaen"/>
                <w:sz w:val="16"/>
                <w:szCs w:val="18"/>
              </w:rPr>
              <w:t>Levinson Werner – Rewier of Medical Microbiology&amp;Immunology. 11</w:t>
            </w:r>
            <w:r w:rsidRPr="00D91815">
              <w:rPr>
                <w:rFonts w:ascii="Sylfaen" w:hAnsi="Sylfaen"/>
                <w:sz w:val="16"/>
                <w:szCs w:val="18"/>
                <w:vertAlign w:val="superscript"/>
              </w:rPr>
              <w:t>th</w:t>
            </w:r>
            <w:r w:rsidRPr="00D91815">
              <w:rPr>
                <w:rFonts w:ascii="Sylfaen" w:hAnsi="Sylfaen"/>
                <w:sz w:val="16"/>
                <w:szCs w:val="18"/>
              </w:rPr>
              <w:t xml:space="preserve"> ed., McGraw-Hill, San Francisco, 2010.</w:t>
            </w:r>
          </w:p>
          <w:p w:rsidR="005D11FC" w:rsidRDefault="005D11FC" w:rsidP="005D11FC">
            <w:pPr>
              <w:spacing w:after="0" w:line="360" w:lineRule="auto"/>
              <w:rPr>
                <w:rFonts w:ascii="Sylfaen" w:hAnsi="Sylfaen"/>
                <w:sz w:val="16"/>
                <w:szCs w:val="18"/>
              </w:rPr>
            </w:pPr>
            <w:r w:rsidRPr="00D91815">
              <w:rPr>
                <w:rFonts w:ascii="Sylfaen" w:hAnsi="Sylfaen"/>
                <w:sz w:val="16"/>
                <w:szCs w:val="18"/>
              </w:rPr>
              <w:lastRenderedPageBreak/>
              <w:t>2.Tortora G.J., Funke B.R., Case CH.L. - Microbiology.  An Introduction. 11th ed., 2012</w:t>
            </w:r>
          </w:p>
          <w:p w:rsidR="00EF561F" w:rsidRPr="00161C1F" w:rsidRDefault="00EF561F" w:rsidP="00EF561F">
            <w:pPr>
              <w:pStyle w:val="ListParagraph"/>
              <w:numPr>
                <w:ilvl w:val="0"/>
                <w:numId w:val="20"/>
              </w:numPr>
              <w:spacing w:after="0" w:line="360" w:lineRule="auto"/>
              <w:rPr>
                <w:rFonts w:ascii="Sylfaen" w:hAnsi="Sylfaen"/>
                <w:sz w:val="18"/>
                <w:szCs w:val="18"/>
              </w:rPr>
            </w:pPr>
            <w:r w:rsidRPr="00161C1F">
              <w:rPr>
                <w:rFonts w:ascii="Sylfaen" w:hAnsi="Sylfaen"/>
                <w:color w:val="000000"/>
                <w:sz w:val="18"/>
                <w:szCs w:val="18"/>
                <w:lang w:val="ka-GE"/>
              </w:rPr>
              <w:t>ბურკაძე გ.- იმუნომორფოლოგია. სახელმძღვანელო. ,,სანი“, თბ., 2001.</w:t>
            </w:r>
          </w:p>
          <w:p w:rsidR="00EF561F" w:rsidRPr="00161C1F" w:rsidRDefault="00EF561F" w:rsidP="00EF561F">
            <w:pPr>
              <w:pStyle w:val="ListParagraph"/>
              <w:numPr>
                <w:ilvl w:val="0"/>
                <w:numId w:val="20"/>
              </w:numPr>
              <w:ind w:right="42"/>
              <w:rPr>
                <w:rFonts w:ascii="Sylfaen" w:hAnsi="Sylfaen"/>
                <w:color w:val="000000"/>
                <w:sz w:val="18"/>
                <w:szCs w:val="18"/>
              </w:rPr>
            </w:pPr>
            <w:r w:rsidRPr="00161C1F">
              <w:rPr>
                <w:rFonts w:ascii="Sylfaen" w:hAnsi="Sylfaen"/>
                <w:color w:val="000000"/>
                <w:sz w:val="18"/>
                <w:szCs w:val="18"/>
              </w:rPr>
              <w:t>1.Abbas A. K. , Lichtman A. H., Pillai S. - Cellular and Molecular Immunology. 9</w:t>
            </w:r>
            <w:r w:rsidRPr="00161C1F">
              <w:rPr>
                <w:rFonts w:ascii="Sylfaen" w:hAnsi="Sylfaen"/>
                <w:color w:val="000000"/>
                <w:sz w:val="18"/>
                <w:szCs w:val="18"/>
                <w:vertAlign w:val="superscript"/>
              </w:rPr>
              <w:t>th</w:t>
            </w:r>
            <w:r w:rsidRPr="00161C1F">
              <w:rPr>
                <w:rFonts w:ascii="Sylfaen" w:hAnsi="Sylfaen"/>
                <w:color w:val="000000"/>
                <w:sz w:val="18"/>
                <w:szCs w:val="18"/>
              </w:rPr>
              <w:t xml:space="preserve"> ed., Saunders Elsevier. 2017.</w:t>
            </w:r>
          </w:p>
          <w:p w:rsidR="00EF561F" w:rsidRPr="00161C1F" w:rsidRDefault="00EF561F" w:rsidP="00EF561F">
            <w:pPr>
              <w:pStyle w:val="ListParagraph"/>
              <w:numPr>
                <w:ilvl w:val="0"/>
                <w:numId w:val="20"/>
              </w:numPr>
              <w:ind w:right="42"/>
              <w:rPr>
                <w:rFonts w:ascii="Sylfaen" w:hAnsi="Sylfaen"/>
                <w:color w:val="000000"/>
                <w:sz w:val="18"/>
                <w:szCs w:val="18"/>
              </w:rPr>
            </w:pPr>
            <w:r w:rsidRPr="00161C1F">
              <w:rPr>
                <w:rFonts w:ascii="Sylfaen" w:hAnsi="Sylfaen"/>
                <w:color w:val="000000"/>
                <w:sz w:val="18"/>
                <w:szCs w:val="18"/>
              </w:rPr>
              <w:t>2.Virell G. - Medical Immunology, 6th ed., Informa Healthcare USA, Inc. 2007</w:t>
            </w:r>
          </w:p>
          <w:p w:rsidR="00EF561F" w:rsidRPr="00161C1F" w:rsidRDefault="00EF561F" w:rsidP="00EF561F">
            <w:pPr>
              <w:pStyle w:val="ListParagraph"/>
              <w:numPr>
                <w:ilvl w:val="0"/>
                <w:numId w:val="20"/>
              </w:numPr>
              <w:autoSpaceDE w:val="0"/>
              <w:autoSpaceDN w:val="0"/>
              <w:adjustRightInd w:val="0"/>
              <w:rPr>
                <w:rFonts w:ascii="Times New Roman" w:hAnsi="Times New Roman"/>
                <w:color w:val="000000"/>
                <w:sz w:val="18"/>
                <w:szCs w:val="18"/>
              </w:rPr>
            </w:pPr>
            <w:r w:rsidRPr="00161C1F">
              <w:rPr>
                <w:rFonts w:ascii="Times New Roman" w:hAnsi="Times New Roman"/>
                <w:color w:val="000000"/>
                <w:sz w:val="18"/>
                <w:szCs w:val="18"/>
              </w:rPr>
              <w:t>. Janewey C. A. and oth. - Immunobiology:the immune system in health and disease. 61e, Garland Science, New-York/London, 2005</w:t>
            </w:r>
          </w:p>
          <w:p w:rsidR="00EF561F" w:rsidRPr="00161C1F" w:rsidRDefault="00EF561F" w:rsidP="00EF561F">
            <w:pPr>
              <w:pStyle w:val="ListParagraph"/>
              <w:numPr>
                <w:ilvl w:val="0"/>
                <w:numId w:val="20"/>
              </w:numPr>
              <w:ind w:right="42"/>
              <w:rPr>
                <w:rFonts w:ascii="Sylfaen" w:hAnsi="Sylfaen"/>
                <w:b/>
                <w:color w:val="000000"/>
                <w:sz w:val="18"/>
                <w:szCs w:val="18"/>
              </w:rPr>
            </w:pPr>
            <w:r w:rsidRPr="00161C1F">
              <w:rPr>
                <w:rFonts w:ascii="Sylfaen" w:hAnsi="Sylfaen"/>
                <w:b/>
                <w:color w:val="000000"/>
                <w:sz w:val="18"/>
                <w:szCs w:val="18"/>
              </w:rPr>
              <w:t>Elbooks:</w:t>
            </w:r>
          </w:p>
          <w:p w:rsidR="00EF561F" w:rsidRPr="00161C1F" w:rsidRDefault="00EF561F" w:rsidP="00EF561F">
            <w:pPr>
              <w:pStyle w:val="ListParagraph"/>
              <w:numPr>
                <w:ilvl w:val="0"/>
                <w:numId w:val="20"/>
              </w:numPr>
              <w:ind w:right="42"/>
              <w:rPr>
                <w:rFonts w:ascii="Sylfaen" w:hAnsi="Sylfaen"/>
                <w:color w:val="000000"/>
                <w:sz w:val="18"/>
                <w:szCs w:val="18"/>
              </w:rPr>
            </w:pPr>
            <w:r w:rsidRPr="00161C1F">
              <w:rPr>
                <w:rFonts w:ascii="Sylfaen" w:hAnsi="Sylfaen"/>
                <w:color w:val="000000"/>
                <w:sz w:val="18"/>
                <w:szCs w:val="18"/>
              </w:rPr>
              <w:t>1.</w:t>
            </w:r>
            <w:r w:rsidRPr="00161C1F">
              <w:rPr>
                <w:rFonts w:ascii="Sylfaen" w:hAnsi="Sylfaen"/>
                <w:color w:val="000000"/>
                <w:sz w:val="18"/>
                <w:szCs w:val="18"/>
                <w:lang w:val="ka-GE"/>
              </w:rPr>
              <w:t>Murphy K.-Janeway's Immunobiology. 8th ed.</w:t>
            </w:r>
            <w:r w:rsidRPr="00161C1F">
              <w:rPr>
                <w:rFonts w:ascii="Sylfaen" w:hAnsi="Sylfaen"/>
                <w:color w:val="000000"/>
                <w:sz w:val="18"/>
                <w:szCs w:val="18"/>
              </w:rPr>
              <w:t>,</w:t>
            </w:r>
            <w:r w:rsidRPr="00161C1F">
              <w:rPr>
                <w:rFonts w:ascii="Fd2603-Identity-H" w:eastAsia="Calibri" w:hAnsi="Fd2603-Identity-H" w:cs="Fd2603-Identity-H"/>
                <w:color w:val="000000"/>
                <w:sz w:val="18"/>
                <w:szCs w:val="18"/>
              </w:rPr>
              <w:t xml:space="preserve"> Garland Science</w:t>
            </w:r>
            <w:r w:rsidRPr="00161C1F">
              <w:rPr>
                <w:rFonts w:ascii="Sylfaen" w:hAnsi="Sylfaen"/>
                <w:color w:val="000000"/>
                <w:sz w:val="18"/>
                <w:szCs w:val="18"/>
                <w:lang w:val="ka-GE"/>
              </w:rPr>
              <w:t>, 2012</w:t>
            </w:r>
            <w:r w:rsidRPr="00161C1F">
              <w:rPr>
                <w:rFonts w:ascii="Sylfaen" w:hAnsi="Sylfaen"/>
                <w:color w:val="000000"/>
                <w:sz w:val="18"/>
                <w:szCs w:val="18"/>
              </w:rPr>
              <w:t>.</w:t>
            </w:r>
          </w:p>
          <w:p w:rsidR="00EF561F" w:rsidRPr="00161C1F" w:rsidRDefault="00EF561F" w:rsidP="00EF561F">
            <w:pPr>
              <w:pStyle w:val="ListParagraph"/>
              <w:numPr>
                <w:ilvl w:val="0"/>
                <w:numId w:val="20"/>
              </w:numPr>
              <w:ind w:right="42"/>
              <w:rPr>
                <w:rFonts w:ascii="Sylfaen" w:hAnsi="Sylfaen"/>
                <w:color w:val="000000"/>
                <w:sz w:val="18"/>
                <w:szCs w:val="18"/>
                <w:lang w:val="ka-GE"/>
              </w:rPr>
            </w:pPr>
            <w:r w:rsidRPr="00161C1F">
              <w:rPr>
                <w:rFonts w:ascii="Sylfaen" w:hAnsi="Sylfaen"/>
                <w:color w:val="000000"/>
                <w:sz w:val="18"/>
                <w:szCs w:val="18"/>
              </w:rPr>
              <w:t>2.</w:t>
            </w:r>
            <w:r w:rsidRPr="00161C1F">
              <w:rPr>
                <w:rFonts w:ascii="Sylfaen" w:hAnsi="Sylfaen"/>
                <w:color w:val="000000"/>
                <w:sz w:val="18"/>
                <w:szCs w:val="18"/>
                <w:lang w:val="ka-GE"/>
              </w:rPr>
              <w:t>Delves P.</w:t>
            </w:r>
            <w:r w:rsidRPr="00161C1F">
              <w:rPr>
                <w:rFonts w:ascii="Sylfaen" w:hAnsi="Sylfaen"/>
                <w:color w:val="000000"/>
                <w:sz w:val="18"/>
                <w:szCs w:val="18"/>
              </w:rPr>
              <w:t xml:space="preserve">, </w:t>
            </w:r>
            <w:r w:rsidRPr="00161C1F">
              <w:rPr>
                <w:rFonts w:ascii="Sylfaen" w:hAnsi="Sylfaen"/>
                <w:color w:val="000000"/>
                <w:sz w:val="18"/>
                <w:szCs w:val="18"/>
                <w:lang w:val="ka-GE"/>
              </w:rPr>
              <w:t>Roitt I. and oth.-Roitt</w:t>
            </w:r>
            <w:r w:rsidRPr="00161C1F">
              <w:rPr>
                <w:rFonts w:ascii="Sylfaen" w:hAnsi="Sylfaen"/>
                <w:color w:val="000000"/>
                <w:sz w:val="18"/>
                <w:szCs w:val="18"/>
              </w:rPr>
              <w:t>`</w:t>
            </w:r>
            <w:r w:rsidRPr="00161C1F">
              <w:rPr>
                <w:rFonts w:ascii="Sylfaen" w:hAnsi="Sylfaen"/>
                <w:color w:val="000000"/>
                <w:sz w:val="18"/>
                <w:szCs w:val="18"/>
                <w:lang w:val="ka-GE"/>
              </w:rPr>
              <w:t>s Essential Immunology, 12th ed., 2011</w:t>
            </w:r>
          </w:p>
          <w:p w:rsidR="00EF561F" w:rsidRPr="00D91815" w:rsidRDefault="00EF561F" w:rsidP="00EF561F">
            <w:pPr>
              <w:spacing w:after="0" w:line="360" w:lineRule="auto"/>
              <w:rPr>
                <w:rFonts w:ascii="Sylfaen" w:hAnsi="Sylfaen"/>
                <w:sz w:val="16"/>
                <w:szCs w:val="18"/>
              </w:rPr>
            </w:pPr>
            <w:r w:rsidRPr="00161C1F">
              <w:rPr>
                <w:color w:val="000000"/>
                <w:sz w:val="18"/>
                <w:szCs w:val="18"/>
              </w:rPr>
              <w:t>http</w:t>
            </w:r>
            <w:r w:rsidRPr="00161C1F">
              <w:rPr>
                <w:color w:val="000000"/>
                <w:sz w:val="18"/>
                <w:szCs w:val="18"/>
                <w:lang w:val="ru-RU"/>
              </w:rPr>
              <w:t>://</w:t>
            </w:r>
            <w:r w:rsidRPr="00161C1F">
              <w:rPr>
                <w:color w:val="000000"/>
                <w:sz w:val="18"/>
                <w:szCs w:val="18"/>
              </w:rPr>
              <w:t>search</w:t>
            </w:r>
            <w:r w:rsidRPr="00161C1F">
              <w:rPr>
                <w:color w:val="000000"/>
                <w:sz w:val="18"/>
                <w:szCs w:val="18"/>
                <w:lang w:val="ru-RU"/>
              </w:rPr>
              <w:t>.</w:t>
            </w:r>
            <w:r w:rsidRPr="00161C1F">
              <w:rPr>
                <w:color w:val="000000"/>
                <w:sz w:val="18"/>
                <w:szCs w:val="18"/>
              </w:rPr>
              <w:t>ebscohost</w:t>
            </w:r>
            <w:r w:rsidRPr="00161C1F">
              <w:rPr>
                <w:color w:val="000000"/>
                <w:sz w:val="18"/>
                <w:szCs w:val="18"/>
                <w:lang w:val="ru-RU"/>
              </w:rPr>
              <w:t>.</w:t>
            </w:r>
            <w:r w:rsidRPr="00161C1F">
              <w:rPr>
                <w:color w:val="000000"/>
                <w:sz w:val="18"/>
                <w:szCs w:val="18"/>
              </w:rPr>
              <w:t>com</w:t>
            </w:r>
            <w:r w:rsidRPr="00161C1F">
              <w:rPr>
                <w:color w:val="000000"/>
                <w:sz w:val="18"/>
                <w:szCs w:val="18"/>
                <w:lang w:val="ru-RU"/>
              </w:rPr>
              <w:t>/</w:t>
            </w:r>
          </w:p>
        </w:tc>
      </w:tr>
    </w:tbl>
    <w:p w:rsidR="0086313C" w:rsidRPr="00D91815" w:rsidRDefault="0086313C" w:rsidP="00712C05">
      <w:pPr>
        <w:pStyle w:val="ListParagraph"/>
        <w:spacing w:line="360" w:lineRule="auto"/>
        <w:ind w:left="426"/>
        <w:rPr>
          <w:rFonts w:ascii="Sylfaen" w:hAnsi="Sylfaen"/>
          <w:sz w:val="20"/>
          <w:szCs w:val="24"/>
          <w:lang w:val="ka-GE"/>
        </w:rPr>
      </w:pPr>
      <w:r w:rsidRPr="00D91815">
        <w:rPr>
          <w:rFonts w:ascii="Sylfaen" w:hAnsi="Sylfaen"/>
          <w:sz w:val="20"/>
          <w:szCs w:val="24"/>
          <w:lang w:val="ka-GE"/>
        </w:rPr>
        <w:lastRenderedPageBreak/>
        <w:t>ავტორი/</w:t>
      </w:r>
      <w:r w:rsidR="004E36AB" w:rsidRPr="00D91815">
        <w:rPr>
          <w:rFonts w:ascii="Sylfaen" w:hAnsi="Sylfaen"/>
          <w:sz w:val="20"/>
          <w:szCs w:val="24"/>
          <w:lang w:val="ka-GE"/>
        </w:rPr>
        <w:t>ავტორები</w:t>
      </w:r>
      <w:r w:rsidRPr="00D91815">
        <w:rPr>
          <w:rFonts w:ascii="Sylfaen" w:hAnsi="Sylfaen"/>
          <w:sz w:val="20"/>
          <w:szCs w:val="24"/>
          <w:lang w:val="ka-GE"/>
        </w:rPr>
        <w:t>:</w:t>
      </w:r>
    </w:p>
    <w:sectPr w:rsidR="0086313C" w:rsidRPr="00D91815" w:rsidSect="0086313C">
      <w:pgSz w:w="11907" w:h="16839"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47E9A" w:rsidRDefault="00C47E9A" w:rsidP="000B61BE">
      <w:pPr>
        <w:spacing w:after="0" w:line="240" w:lineRule="auto"/>
      </w:pPr>
      <w:r>
        <w:separator/>
      </w:r>
    </w:p>
  </w:endnote>
  <w:endnote w:type="continuationSeparator" w:id="0">
    <w:p w:rsidR="00C47E9A" w:rsidRDefault="00C47E9A" w:rsidP="000B61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AcadNusx">
    <w:panose1 w:val="00000000000000000000"/>
    <w:charset w:val="00"/>
    <w:family w:val="auto"/>
    <w:pitch w:val="variable"/>
    <w:sig w:usb0="00000087" w:usb1="00000000" w:usb2="00000000" w:usb3="00000000" w:csb0="0000001B" w:csb1="00000000"/>
  </w:font>
  <w:font w:name="Verdana">
    <w:panose1 w:val="020B0604030504040204"/>
    <w:charset w:val="00"/>
    <w:family w:val="swiss"/>
    <w:pitch w:val="variable"/>
    <w:sig w:usb0="A0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Fd2603-Identity-H">
    <w:altName w:val="Times New Roman"/>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47E9A" w:rsidRDefault="00C47E9A" w:rsidP="000B61BE">
      <w:pPr>
        <w:spacing w:after="0" w:line="240" w:lineRule="auto"/>
      </w:pPr>
      <w:r>
        <w:separator/>
      </w:r>
    </w:p>
  </w:footnote>
  <w:footnote w:type="continuationSeparator" w:id="0">
    <w:p w:rsidR="00C47E9A" w:rsidRDefault="00C47E9A" w:rsidP="000B61B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D25758"/>
    <w:multiLevelType w:val="hybridMultilevel"/>
    <w:tmpl w:val="463CEAC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D9249C2"/>
    <w:multiLevelType w:val="hybridMultilevel"/>
    <w:tmpl w:val="DA7C4554"/>
    <w:lvl w:ilvl="0" w:tplc="04090001">
      <w:start w:val="1"/>
      <w:numFmt w:val="bullet"/>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145A6767"/>
    <w:multiLevelType w:val="hybridMultilevel"/>
    <w:tmpl w:val="95B0E87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1A945172"/>
    <w:multiLevelType w:val="hybridMultilevel"/>
    <w:tmpl w:val="51E06F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650392"/>
    <w:multiLevelType w:val="hybridMultilevel"/>
    <w:tmpl w:val="46C8F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8C22C0"/>
    <w:multiLevelType w:val="hybridMultilevel"/>
    <w:tmpl w:val="F5882D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706B88"/>
    <w:multiLevelType w:val="hybridMultilevel"/>
    <w:tmpl w:val="8BB04C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7B03F81"/>
    <w:multiLevelType w:val="hybridMultilevel"/>
    <w:tmpl w:val="F524FB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8" w15:restartNumberingAfterBreak="0">
    <w:nsid w:val="2F3126E8"/>
    <w:multiLevelType w:val="hybridMultilevel"/>
    <w:tmpl w:val="965CC26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31F41A4D"/>
    <w:multiLevelType w:val="hybridMultilevel"/>
    <w:tmpl w:val="DE0069C0"/>
    <w:lvl w:ilvl="0" w:tplc="7592D664">
      <w:start w:val="1"/>
      <w:numFmt w:val="decimal"/>
      <w:lvlText w:val="%1."/>
      <w:lvlJc w:val="left"/>
      <w:pPr>
        <w:ind w:left="720" w:hanging="360"/>
      </w:pPr>
      <w:rPr>
        <w:rFonts w:ascii="Sylfaen" w:eastAsiaTheme="minorHAnsi" w:hAnsi="Sylfaen"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7C18C2"/>
    <w:multiLevelType w:val="hybridMultilevel"/>
    <w:tmpl w:val="8040A94E"/>
    <w:lvl w:ilvl="0" w:tplc="F62C8332">
      <w:start w:val="1"/>
      <w:numFmt w:val="bullet"/>
      <w:lvlText w:val="-"/>
      <w:lvlJc w:val="left"/>
      <w:pPr>
        <w:ind w:left="720" w:hanging="360"/>
      </w:pPr>
      <w:rPr>
        <w:rFonts w:ascii="Sylfaen" w:eastAsia="Times New Roman" w:hAnsi="Sylfaen" w:cs="AcadNusx"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6D293E"/>
    <w:multiLevelType w:val="hybridMultilevel"/>
    <w:tmpl w:val="169E2382"/>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2" w15:restartNumberingAfterBreak="0">
    <w:nsid w:val="3A243FAA"/>
    <w:multiLevelType w:val="hybridMultilevel"/>
    <w:tmpl w:val="53B004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045C6C"/>
    <w:multiLevelType w:val="hybridMultilevel"/>
    <w:tmpl w:val="52A04D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3334EFE"/>
    <w:multiLevelType w:val="hybridMultilevel"/>
    <w:tmpl w:val="5AE220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6E559C"/>
    <w:multiLevelType w:val="hybridMultilevel"/>
    <w:tmpl w:val="1C7E8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D5D2B61"/>
    <w:multiLevelType w:val="hybridMultilevel"/>
    <w:tmpl w:val="AD68F0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5712AC7"/>
    <w:multiLevelType w:val="hybridMultilevel"/>
    <w:tmpl w:val="833AC8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C416E4"/>
    <w:multiLevelType w:val="hybridMultilevel"/>
    <w:tmpl w:val="14125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4565D3"/>
    <w:multiLevelType w:val="hybridMultilevel"/>
    <w:tmpl w:val="1864114A"/>
    <w:lvl w:ilvl="0" w:tplc="0409000F">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AC83E81"/>
    <w:multiLevelType w:val="hybridMultilevel"/>
    <w:tmpl w:val="3FD4FE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DE579E"/>
    <w:multiLevelType w:val="hybridMultilevel"/>
    <w:tmpl w:val="1F9892D6"/>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11"/>
  </w:num>
  <w:num w:numId="2">
    <w:abstractNumId w:val="17"/>
  </w:num>
  <w:num w:numId="3">
    <w:abstractNumId w:val="12"/>
  </w:num>
  <w:num w:numId="4">
    <w:abstractNumId w:val="5"/>
  </w:num>
  <w:num w:numId="5">
    <w:abstractNumId w:val="3"/>
  </w:num>
  <w:num w:numId="6">
    <w:abstractNumId w:val="20"/>
  </w:num>
  <w:num w:numId="7">
    <w:abstractNumId w:val="19"/>
  </w:num>
  <w:num w:numId="8">
    <w:abstractNumId w:val="8"/>
  </w:num>
  <w:num w:numId="9">
    <w:abstractNumId w:val="7"/>
  </w:num>
  <w:num w:numId="10">
    <w:abstractNumId w:val="10"/>
  </w:num>
  <w:num w:numId="11">
    <w:abstractNumId w:val="0"/>
  </w:num>
  <w:num w:numId="12">
    <w:abstractNumId w:val="13"/>
  </w:num>
  <w:num w:numId="13">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8"/>
  </w:num>
  <w:num w:numId="15">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num>
  <w:num w:numId="17">
    <w:abstractNumId w:val="4"/>
  </w:num>
  <w:num w:numId="18">
    <w:abstractNumId w:val="6"/>
  </w:num>
  <w:num w:numId="19">
    <w:abstractNumId w:val="9"/>
  </w:num>
  <w:num w:numId="20">
    <w:abstractNumId w:val="21"/>
  </w:num>
  <w:num w:numId="2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
  </w:num>
  <w:num w:numId="23">
    <w:abstractNumId w:val="16"/>
  </w:num>
  <w:num w:numId="24">
    <w:abstractNumId w:val="14"/>
  </w:num>
  <w:num w:numId="2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13C"/>
    <w:rsid w:val="00000835"/>
    <w:rsid w:val="000150EB"/>
    <w:rsid w:val="000173B4"/>
    <w:rsid w:val="00017F11"/>
    <w:rsid w:val="000304D6"/>
    <w:rsid w:val="000403B9"/>
    <w:rsid w:val="00041434"/>
    <w:rsid w:val="000726CE"/>
    <w:rsid w:val="00086654"/>
    <w:rsid w:val="000A673B"/>
    <w:rsid w:val="000B0DFB"/>
    <w:rsid w:val="000B3354"/>
    <w:rsid w:val="000B61BE"/>
    <w:rsid w:val="000B7C0A"/>
    <w:rsid w:val="000C49B0"/>
    <w:rsid w:val="000F0CF8"/>
    <w:rsid w:val="000F1FC2"/>
    <w:rsid w:val="00113A04"/>
    <w:rsid w:val="0012347F"/>
    <w:rsid w:val="001357C2"/>
    <w:rsid w:val="001400B6"/>
    <w:rsid w:val="00140A5F"/>
    <w:rsid w:val="00141B9E"/>
    <w:rsid w:val="001532ED"/>
    <w:rsid w:val="00154858"/>
    <w:rsid w:val="00167642"/>
    <w:rsid w:val="00192B96"/>
    <w:rsid w:val="0019405D"/>
    <w:rsid w:val="001A30C5"/>
    <w:rsid w:val="001B2A3D"/>
    <w:rsid w:val="001B79B6"/>
    <w:rsid w:val="001C0283"/>
    <w:rsid w:val="001C2D1C"/>
    <w:rsid w:val="001D2A96"/>
    <w:rsid w:val="001D38FE"/>
    <w:rsid w:val="001F655B"/>
    <w:rsid w:val="00200710"/>
    <w:rsid w:val="002314A5"/>
    <w:rsid w:val="002342F2"/>
    <w:rsid w:val="00235118"/>
    <w:rsid w:val="00264587"/>
    <w:rsid w:val="0028114E"/>
    <w:rsid w:val="002A1502"/>
    <w:rsid w:val="002A61F7"/>
    <w:rsid w:val="002D31C7"/>
    <w:rsid w:val="002D4049"/>
    <w:rsid w:val="002E5828"/>
    <w:rsid w:val="002F5766"/>
    <w:rsid w:val="00300F0B"/>
    <w:rsid w:val="00301B9D"/>
    <w:rsid w:val="00303A22"/>
    <w:rsid w:val="00304BD4"/>
    <w:rsid w:val="0031545E"/>
    <w:rsid w:val="00336CC5"/>
    <w:rsid w:val="00337B73"/>
    <w:rsid w:val="00351FB7"/>
    <w:rsid w:val="00366CD7"/>
    <w:rsid w:val="003763C5"/>
    <w:rsid w:val="00394B2D"/>
    <w:rsid w:val="003A1C17"/>
    <w:rsid w:val="003A3DB8"/>
    <w:rsid w:val="003A5B29"/>
    <w:rsid w:val="003A7B24"/>
    <w:rsid w:val="003C4689"/>
    <w:rsid w:val="003C570F"/>
    <w:rsid w:val="003D0BA6"/>
    <w:rsid w:val="003D6CCA"/>
    <w:rsid w:val="003D78B1"/>
    <w:rsid w:val="003F486F"/>
    <w:rsid w:val="00404AB3"/>
    <w:rsid w:val="00405F17"/>
    <w:rsid w:val="00421912"/>
    <w:rsid w:val="00442B7A"/>
    <w:rsid w:val="004B49A2"/>
    <w:rsid w:val="004C34A4"/>
    <w:rsid w:val="004C750F"/>
    <w:rsid w:val="004D0795"/>
    <w:rsid w:val="004D3A60"/>
    <w:rsid w:val="004E36AB"/>
    <w:rsid w:val="00500552"/>
    <w:rsid w:val="005219B9"/>
    <w:rsid w:val="00527024"/>
    <w:rsid w:val="0054540C"/>
    <w:rsid w:val="00572A85"/>
    <w:rsid w:val="005A265B"/>
    <w:rsid w:val="005C1E95"/>
    <w:rsid w:val="005D11FC"/>
    <w:rsid w:val="005E60E5"/>
    <w:rsid w:val="00600BF0"/>
    <w:rsid w:val="006233FD"/>
    <w:rsid w:val="00625548"/>
    <w:rsid w:val="006356B3"/>
    <w:rsid w:val="0064459E"/>
    <w:rsid w:val="00664DF1"/>
    <w:rsid w:val="00686245"/>
    <w:rsid w:val="00686FE3"/>
    <w:rsid w:val="0069021B"/>
    <w:rsid w:val="006A6B69"/>
    <w:rsid w:val="006B0EC5"/>
    <w:rsid w:val="006D3EC1"/>
    <w:rsid w:val="006E1748"/>
    <w:rsid w:val="006E50CD"/>
    <w:rsid w:val="006E6A08"/>
    <w:rsid w:val="006E7DF4"/>
    <w:rsid w:val="006F4C0F"/>
    <w:rsid w:val="006F5D57"/>
    <w:rsid w:val="007121EA"/>
    <w:rsid w:val="00712C05"/>
    <w:rsid w:val="00716ADE"/>
    <w:rsid w:val="0075017D"/>
    <w:rsid w:val="00754EB0"/>
    <w:rsid w:val="00777E6A"/>
    <w:rsid w:val="0078207F"/>
    <w:rsid w:val="007920DC"/>
    <w:rsid w:val="0079391E"/>
    <w:rsid w:val="00795ACB"/>
    <w:rsid w:val="0079602E"/>
    <w:rsid w:val="007C56B9"/>
    <w:rsid w:val="007D737A"/>
    <w:rsid w:val="008004E8"/>
    <w:rsid w:val="00813B2E"/>
    <w:rsid w:val="00820561"/>
    <w:rsid w:val="008426C4"/>
    <w:rsid w:val="0084521E"/>
    <w:rsid w:val="0086313C"/>
    <w:rsid w:val="00884506"/>
    <w:rsid w:val="00897612"/>
    <w:rsid w:val="008B1224"/>
    <w:rsid w:val="008B4205"/>
    <w:rsid w:val="008C0DC8"/>
    <w:rsid w:val="008C7C35"/>
    <w:rsid w:val="008D45FB"/>
    <w:rsid w:val="008D790A"/>
    <w:rsid w:val="008E258D"/>
    <w:rsid w:val="008E38B9"/>
    <w:rsid w:val="008F7070"/>
    <w:rsid w:val="008F7DF0"/>
    <w:rsid w:val="00903FB8"/>
    <w:rsid w:val="00930FA7"/>
    <w:rsid w:val="009419B4"/>
    <w:rsid w:val="00942890"/>
    <w:rsid w:val="0096475E"/>
    <w:rsid w:val="009A7161"/>
    <w:rsid w:val="009E2327"/>
    <w:rsid w:val="009E7725"/>
    <w:rsid w:val="00A037BA"/>
    <w:rsid w:val="00A128A0"/>
    <w:rsid w:val="00A20083"/>
    <w:rsid w:val="00A41560"/>
    <w:rsid w:val="00A50591"/>
    <w:rsid w:val="00A65413"/>
    <w:rsid w:val="00A67712"/>
    <w:rsid w:val="00A835AC"/>
    <w:rsid w:val="00A90364"/>
    <w:rsid w:val="00AD0CEE"/>
    <w:rsid w:val="00AE216E"/>
    <w:rsid w:val="00AF570F"/>
    <w:rsid w:val="00B14B74"/>
    <w:rsid w:val="00B5325B"/>
    <w:rsid w:val="00B83E5E"/>
    <w:rsid w:val="00BA2E0E"/>
    <w:rsid w:val="00BD685C"/>
    <w:rsid w:val="00BE3479"/>
    <w:rsid w:val="00BE4402"/>
    <w:rsid w:val="00BF767B"/>
    <w:rsid w:val="00C00296"/>
    <w:rsid w:val="00C16710"/>
    <w:rsid w:val="00C258E3"/>
    <w:rsid w:val="00C34CAC"/>
    <w:rsid w:val="00C36655"/>
    <w:rsid w:val="00C37F74"/>
    <w:rsid w:val="00C4325B"/>
    <w:rsid w:val="00C47E9A"/>
    <w:rsid w:val="00C6636C"/>
    <w:rsid w:val="00C66D88"/>
    <w:rsid w:val="00C73E3C"/>
    <w:rsid w:val="00C821A7"/>
    <w:rsid w:val="00C845D6"/>
    <w:rsid w:val="00CB2251"/>
    <w:rsid w:val="00CB5A80"/>
    <w:rsid w:val="00CC05BA"/>
    <w:rsid w:val="00CD23FE"/>
    <w:rsid w:val="00D16C3D"/>
    <w:rsid w:val="00D21E28"/>
    <w:rsid w:val="00D25EB4"/>
    <w:rsid w:val="00D60CCD"/>
    <w:rsid w:val="00D7342F"/>
    <w:rsid w:val="00D750AD"/>
    <w:rsid w:val="00D91815"/>
    <w:rsid w:val="00DA38C1"/>
    <w:rsid w:val="00DB0611"/>
    <w:rsid w:val="00DB32D6"/>
    <w:rsid w:val="00DB796D"/>
    <w:rsid w:val="00DC1FB1"/>
    <w:rsid w:val="00DC567C"/>
    <w:rsid w:val="00DC7736"/>
    <w:rsid w:val="00DD1F8D"/>
    <w:rsid w:val="00DD3AA4"/>
    <w:rsid w:val="00DD582C"/>
    <w:rsid w:val="00DD5E3F"/>
    <w:rsid w:val="00DE73DF"/>
    <w:rsid w:val="00DF06C1"/>
    <w:rsid w:val="00E03DEF"/>
    <w:rsid w:val="00E13234"/>
    <w:rsid w:val="00E14F54"/>
    <w:rsid w:val="00E15D5F"/>
    <w:rsid w:val="00E35FC3"/>
    <w:rsid w:val="00E363F0"/>
    <w:rsid w:val="00E41EC4"/>
    <w:rsid w:val="00E4339F"/>
    <w:rsid w:val="00E5123A"/>
    <w:rsid w:val="00E81691"/>
    <w:rsid w:val="00E86788"/>
    <w:rsid w:val="00E96256"/>
    <w:rsid w:val="00E96464"/>
    <w:rsid w:val="00EA20A7"/>
    <w:rsid w:val="00EA4A4B"/>
    <w:rsid w:val="00ED64F2"/>
    <w:rsid w:val="00EE1C69"/>
    <w:rsid w:val="00EE40AB"/>
    <w:rsid w:val="00EF11B3"/>
    <w:rsid w:val="00EF2F9B"/>
    <w:rsid w:val="00EF561F"/>
    <w:rsid w:val="00EF76C2"/>
    <w:rsid w:val="00F36B45"/>
    <w:rsid w:val="00F40178"/>
    <w:rsid w:val="00F46519"/>
    <w:rsid w:val="00F54A3E"/>
    <w:rsid w:val="00F56D4D"/>
    <w:rsid w:val="00F627BF"/>
    <w:rsid w:val="00F71454"/>
    <w:rsid w:val="00F733AD"/>
    <w:rsid w:val="00F77273"/>
    <w:rsid w:val="00F9079E"/>
    <w:rsid w:val="00FC2CF0"/>
    <w:rsid w:val="00FD28BC"/>
    <w:rsid w:val="00FE7BD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6A3158"/>
  <w15:docId w15:val="{85B42A38-0735-43C0-9601-91E25E6683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6313C"/>
    <w:pPr>
      <w:spacing w:line="25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6313C"/>
    <w:pPr>
      <w:ind w:left="720"/>
      <w:contextualSpacing/>
    </w:pPr>
  </w:style>
  <w:style w:type="character" w:styleId="Hyperlink">
    <w:name w:val="Hyperlink"/>
    <w:basedOn w:val="DefaultParagraphFont"/>
    <w:unhideWhenUsed/>
    <w:rsid w:val="00DD582C"/>
    <w:rPr>
      <w:color w:val="0563C1" w:themeColor="hyperlink"/>
      <w:u w:val="single"/>
    </w:rPr>
  </w:style>
  <w:style w:type="paragraph" w:styleId="EndnoteText">
    <w:name w:val="endnote text"/>
    <w:basedOn w:val="Normal"/>
    <w:link w:val="EndnoteTextChar"/>
    <w:uiPriority w:val="99"/>
    <w:semiHidden/>
    <w:unhideWhenUsed/>
    <w:rsid w:val="000B61B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0B61BE"/>
    <w:rPr>
      <w:sz w:val="20"/>
      <w:szCs w:val="20"/>
    </w:rPr>
  </w:style>
  <w:style w:type="character" w:styleId="EndnoteReference">
    <w:name w:val="endnote reference"/>
    <w:basedOn w:val="DefaultParagraphFont"/>
    <w:uiPriority w:val="99"/>
    <w:semiHidden/>
    <w:unhideWhenUsed/>
    <w:rsid w:val="000B61BE"/>
    <w:rPr>
      <w:vertAlign w:val="superscript"/>
    </w:rPr>
  </w:style>
  <w:style w:type="character" w:customStyle="1" w:styleId="term">
    <w:name w:val="term"/>
    <w:basedOn w:val="DefaultParagraphFont"/>
    <w:rsid w:val="00664DF1"/>
  </w:style>
  <w:style w:type="character" w:customStyle="1" w:styleId="resultssummary">
    <w:name w:val="results_summary"/>
    <w:basedOn w:val="DefaultParagraphFont"/>
    <w:rsid w:val="00664DF1"/>
  </w:style>
  <w:style w:type="character" w:customStyle="1" w:styleId="label">
    <w:name w:val="label"/>
    <w:basedOn w:val="DefaultParagraphFont"/>
    <w:rsid w:val="00664DF1"/>
  </w:style>
  <w:style w:type="paragraph" w:styleId="BodyText">
    <w:name w:val="Body Text"/>
    <w:basedOn w:val="Normal"/>
    <w:link w:val="BodyTextChar"/>
    <w:rsid w:val="00BE4402"/>
    <w:pPr>
      <w:spacing w:after="0" w:line="360" w:lineRule="auto"/>
      <w:jc w:val="both"/>
    </w:pPr>
    <w:rPr>
      <w:rFonts w:ascii="AcadNusx" w:eastAsia="Times New Roman" w:hAnsi="AcadNusx" w:cs="Times New Roman"/>
      <w:color w:val="0000FF"/>
      <w:sz w:val="24"/>
      <w:szCs w:val="24"/>
      <w:lang w:eastAsia="ru-RU"/>
    </w:rPr>
  </w:style>
  <w:style w:type="character" w:customStyle="1" w:styleId="BodyTextChar">
    <w:name w:val="Body Text Char"/>
    <w:basedOn w:val="DefaultParagraphFont"/>
    <w:link w:val="BodyText"/>
    <w:rsid w:val="00BE4402"/>
    <w:rPr>
      <w:rFonts w:ascii="AcadNusx" w:eastAsia="Times New Roman" w:hAnsi="AcadNusx" w:cs="Times New Roman"/>
      <w:color w:val="0000FF"/>
      <w:sz w:val="24"/>
      <w:szCs w:val="24"/>
      <w:lang w:eastAsia="ru-RU"/>
    </w:rPr>
  </w:style>
  <w:style w:type="paragraph" w:styleId="BodyTextIndent2">
    <w:name w:val="Body Text Indent 2"/>
    <w:basedOn w:val="Normal"/>
    <w:link w:val="BodyTextIndent2Char"/>
    <w:uiPriority w:val="99"/>
    <w:unhideWhenUsed/>
    <w:rsid w:val="00BE4402"/>
    <w:pPr>
      <w:spacing w:after="120" w:line="480" w:lineRule="auto"/>
      <w:ind w:left="283"/>
    </w:pPr>
  </w:style>
  <w:style w:type="character" w:customStyle="1" w:styleId="BodyTextIndent2Char">
    <w:name w:val="Body Text Indent 2 Char"/>
    <w:basedOn w:val="DefaultParagraphFont"/>
    <w:link w:val="BodyTextIndent2"/>
    <w:uiPriority w:val="99"/>
    <w:rsid w:val="00BE4402"/>
  </w:style>
  <w:style w:type="paragraph" w:styleId="NormalWeb">
    <w:name w:val="Normal (Web)"/>
    <w:basedOn w:val="Normal"/>
    <w:rsid w:val="00C37F74"/>
    <w:pPr>
      <w:spacing w:before="100" w:beforeAutospacing="1" w:after="100" w:afterAutospacing="1" w:line="240" w:lineRule="auto"/>
    </w:pPr>
    <w:rPr>
      <w:rFonts w:ascii="Verdana" w:eastAsia="Times New Roman" w:hAnsi="Verdana" w:cs="Times New Roman"/>
      <w:sz w:val="20"/>
      <w:szCs w:val="20"/>
    </w:rPr>
  </w:style>
  <w:style w:type="paragraph" w:customStyle="1" w:styleId="Default">
    <w:name w:val="Default"/>
    <w:rsid w:val="00500552"/>
    <w:pPr>
      <w:autoSpaceDE w:val="0"/>
      <w:autoSpaceDN w:val="0"/>
      <w:adjustRightInd w:val="0"/>
      <w:spacing w:after="0" w:line="240" w:lineRule="auto"/>
    </w:pPr>
    <w:rPr>
      <w:rFonts w:ascii="Sylfaen" w:eastAsia="Calibri" w:hAnsi="Sylfaen" w:cs="Sylfaen"/>
      <w:color w:val="000000"/>
      <w:sz w:val="24"/>
      <w:szCs w:val="24"/>
    </w:rPr>
  </w:style>
  <w:style w:type="paragraph" w:styleId="BodyTextIndent">
    <w:name w:val="Body Text Indent"/>
    <w:basedOn w:val="Normal"/>
    <w:link w:val="BodyTextIndentChar"/>
    <w:uiPriority w:val="99"/>
    <w:semiHidden/>
    <w:unhideWhenUsed/>
    <w:rsid w:val="006F5D57"/>
    <w:pPr>
      <w:spacing w:after="120"/>
      <w:ind w:left="283"/>
    </w:pPr>
  </w:style>
  <w:style w:type="character" w:customStyle="1" w:styleId="BodyTextIndentChar">
    <w:name w:val="Body Text Indent Char"/>
    <w:basedOn w:val="DefaultParagraphFont"/>
    <w:link w:val="BodyTextIndent"/>
    <w:uiPriority w:val="99"/>
    <w:semiHidden/>
    <w:rsid w:val="006F5D57"/>
  </w:style>
  <w:style w:type="character" w:customStyle="1" w:styleId="apple-style-span">
    <w:name w:val="apple-style-span"/>
    <w:basedOn w:val="DefaultParagraphFont"/>
    <w:rsid w:val="006F5D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6387776">
      <w:bodyDiv w:val="1"/>
      <w:marLeft w:val="0"/>
      <w:marRight w:val="0"/>
      <w:marTop w:val="0"/>
      <w:marBottom w:val="0"/>
      <w:divBdr>
        <w:top w:val="none" w:sz="0" w:space="0" w:color="auto"/>
        <w:left w:val="none" w:sz="0" w:space="0" w:color="auto"/>
        <w:bottom w:val="none" w:sz="0" w:space="0" w:color="auto"/>
        <w:right w:val="none" w:sz="0" w:space="0" w:color="auto"/>
      </w:divBdr>
    </w:div>
    <w:div w:id="1380787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D914C4-F2DB-4DA3-9ADA-251B2F2014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10</Pages>
  <Words>2502</Words>
  <Characters>14262</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User-101</dc:creator>
  <cp:lastModifiedBy>მანანა ცერცვაძე</cp:lastModifiedBy>
  <cp:revision>5</cp:revision>
  <dcterms:created xsi:type="dcterms:W3CDTF">2019-06-10T05:29:00Z</dcterms:created>
  <dcterms:modified xsi:type="dcterms:W3CDTF">2019-06-25T09:21:00Z</dcterms:modified>
</cp:coreProperties>
</file>